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95775" w14:textId="321818A1" w:rsidR="004C2C8E" w:rsidRPr="00A80D3B" w:rsidRDefault="004C2C8E" w:rsidP="0017357B">
      <w:pPr>
        <w:tabs>
          <w:tab w:val="center" w:pos="4536"/>
          <w:tab w:val="right" w:pos="7938"/>
          <w:tab w:val="right" w:pos="9639"/>
        </w:tabs>
        <w:spacing w:after="0"/>
        <w:rPr>
          <w:rFonts w:ascii="Arial" w:hAnsi="Arial" w:cs="Arial"/>
          <w:b/>
          <w:bCs/>
          <w:sz w:val="28"/>
        </w:rPr>
      </w:pPr>
      <w:r w:rsidRPr="00A80D3B">
        <w:rPr>
          <w:rFonts w:ascii="Arial" w:hAnsi="Arial" w:cs="Arial"/>
          <w:b/>
          <w:bCs/>
          <w:sz w:val="28"/>
        </w:rPr>
        <w:t>3GPP TSG RAN WG1 #1</w:t>
      </w:r>
      <w:r>
        <w:rPr>
          <w:rFonts w:ascii="Arial" w:hAnsi="Arial" w:cs="Arial"/>
          <w:b/>
          <w:bCs/>
          <w:sz w:val="28"/>
        </w:rPr>
        <w:t>1</w:t>
      </w:r>
      <w:r w:rsidR="0013086A">
        <w:rPr>
          <w:rFonts w:ascii="Arial" w:hAnsi="Arial" w:cs="Arial"/>
          <w:b/>
          <w:bCs/>
          <w:sz w:val="28"/>
        </w:rPr>
        <w:t>6</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02131D">
        <w:rPr>
          <w:rFonts w:ascii="Arial" w:hAnsi="Arial" w:cs="Arial"/>
          <w:b/>
          <w:bCs/>
          <w:sz w:val="28"/>
        </w:rPr>
        <w:t>R1-</w:t>
      </w:r>
      <w:r w:rsidR="006627BB" w:rsidRPr="0002131D">
        <w:rPr>
          <w:rFonts w:ascii="Arial" w:hAnsi="Arial" w:cs="Arial"/>
          <w:b/>
          <w:bCs/>
          <w:sz w:val="28"/>
        </w:rPr>
        <w:t>2</w:t>
      </w:r>
      <w:r w:rsidR="0013086A" w:rsidRPr="0002131D">
        <w:rPr>
          <w:rFonts w:ascii="Arial" w:hAnsi="Arial" w:cs="Arial"/>
          <w:b/>
          <w:bCs/>
          <w:sz w:val="28"/>
        </w:rPr>
        <w:t>4</w:t>
      </w:r>
      <w:r w:rsidR="002A5D5D" w:rsidRPr="0002131D">
        <w:rPr>
          <w:rFonts w:ascii="Arial" w:hAnsi="Arial" w:cs="Arial"/>
          <w:b/>
          <w:bCs/>
          <w:sz w:val="28"/>
        </w:rPr>
        <w:t>0</w:t>
      </w:r>
      <w:r w:rsidR="0002131D" w:rsidRPr="0002131D">
        <w:rPr>
          <w:rFonts w:ascii="Arial" w:hAnsi="Arial" w:cs="Arial"/>
          <w:b/>
          <w:bCs/>
          <w:sz w:val="28"/>
          <w:lang w:val="en-US"/>
        </w:rPr>
        <w:t>0720</w:t>
      </w:r>
    </w:p>
    <w:p w14:paraId="2FA72D2C" w14:textId="77777777" w:rsidR="0013086A" w:rsidRPr="009513AC" w:rsidRDefault="0013086A" w:rsidP="0013086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hAnsi="Malgun Gothic" w:cs="Malgun Gothic" w:hint="eastAsia"/>
          <w:b/>
          <w:bCs/>
          <w:sz w:val="28"/>
          <w:vertAlign w:val="superscript"/>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p w14:paraId="08664EDD" w14:textId="50E92CCC" w:rsidR="008E6CE3" w:rsidRPr="0013086A" w:rsidRDefault="008E6CE3" w:rsidP="00202249">
      <w:pPr>
        <w:tabs>
          <w:tab w:val="left" w:pos="1985"/>
        </w:tabs>
        <w:ind w:left="1982" w:hangingChars="826" w:hanging="1982"/>
        <w:rPr>
          <w:rFonts w:ascii="Arial" w:hAnsi="Arial"/>
          <w:sz w:val="24"/>
          <w:lang w:val="en-US"/>
        </w:rPr>
      </w:pPr>
      <w:r w:rsidRPr="002234A3">
        <w:rPr>
          <w:rFonts w:ascii="Arial" w:hAnsi="Arial"/>
          <w:b/>
          <w:sz w:val="24"/>
        </w:rPr>
        <w:t>Agenda item:</w:t>
      </w:r>
      <w:r w:rsidRPr="00202249">
        <w:rPr>
          <w:rFonts w:ascii="Arial" w:hAnsi="Arial"/>
          <w:b/>
          <w:sz w:val="24"/>
        </w:rPr>
        <w:tab/>
      </w:r>
      <w:bookmarkStart w:id="0" w:name="Source"/>
      <w:bookmarkEnd w:id="0"/>
      <w:r w:rsidR="00213E6C">
        <w:rPr>
          <w:rFonts w:ascii="Arial" w:hAnsi="Arial"/>
          <w:sz w:val="24"/>
        </w:rPr>
        <w:t>9</w:t>
      </w:r>
      <w:r w:rsidR="006C1F81" w:rsidRPr="00202249">
        <w:rPr>
          <w:rFonts w:ascii="Arial" w:hAnsi="Arial"/>
          <w:sz w:val="24"/>
        </w:rPr>
        <w:t>.</w:t>
      </w:r>
      <w:r w:rsidR="0013086A">
        <w:rPr>
          <w:rFonts w:ascii="Arial" w:hAnsi="Arial"/>
          <w:sz w:val="24"/>
          <w:lang w:val="en-US"/>
        </w:rPr>
        <w:t>1.1</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1D64899C"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5B61A9" w:rsidRPr="0002131D">
        <w:rPr>
          <w:rFonts w:ascii="Arial" w:hAnsi="Arial"/>
          <w:sz w:val="24"/>
        </w:rPr>
        <w:t>Discussion for supporting AI/ML based beam management</w:t>
      </w:r>
    </w:p>
    <w:p w14:paraId="3CDE6BAF" w14:textId="7039EA2E" w:rsidR="008E6CE3" w:rsidRPr="001924DD" w:rsidRDefault="008E6CE3" w:rsidP="00202249">
      <w:pPr>
        <w:tabs>
          <w:tab w:val="left" w:pos="1985"/>
        </w:tabs>
        <w:ind w:left="1982" w:hangingChars="826" w:hanging="1982"/>
        <w:rPr>
          <w:rFonts w:ascii="Arial" w:eastAsia="宋体" w:hAnsi="Arial"/>
          <w:sz w:val="24"/>
          <w:lang w:val="en-US" w:eastAsia="zh-CN"/>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79AB804D" w14:textId="6E77271D" w:rsidR="00AC3374" w:rsidRDefault="00585FA6" w:rsidP="001D6172">
      <w:pPr>
        <w:spacing w:before="180"/>
        <w:jc w:val="both"/>
        <w:rPr>
          <w:lang w:val="en-US"/>
        </w:rPr>
      </w:pPr>
      <w:r>
        <w:rPr>
          <w:lang w:val="en-US"/>
        </w:rPr>
        <w:t xml:space="preserve">In </w:t>
      </w:r>
      <w:r w:rsidR="001523B2">
        <w:rPr>
          <w:rFonts w:hint="eastAsia"/>
          <w:lang w:val="en-US"/>
        </w:rPr>
        <w:t>RAN</w:t>
      </w:r>
      <w:r w:rsidR="00936AF2">
        <w:rPr>
          <w:lang w:val="en-US"/>
        </w:rPr>
        <w:t>#</w:t>
      </w:r>
      <w:r w:rsidR="006F3879">
        <w:rPr>
          <w:lang w:val="en-US"/>
        </w:rPr>
        <w:t>102</w:t>
      </w:r>
      <w:r>
        <w:rPr>
          <w:lang w:val="en-US"/>
        </w:rPr>
        <w:t xml:space="preserve">, </w:t>
      </w:r>
      <w:r w:rsidR="00936AF2">
        <w:rPr>
          <w:rFonts w:hint="eastAsia"/>
          <w:lang w:val="en-US"/>
        </w:rPr>
        <w:t>Rel-1</w:t>
      </w:r>
      <w:r w:rsidR="006F3879">
        <w:rPr>
          <w:lang w:val="en-US"/>
        </w:rPr>
        <w:t>9</w:t>
      </w:r>
      <w:r w:rsidR="00936AF2">
        <w:rPr>
          <w:rFonts w:hint="eastAsia"/>
          <w:lang w:val="en-US"/>
        </w:rPr>
        <w:t xml:space="preserve"> </w:t>
      </w:r>
      <w:r w:rsidR="006F3879">
        <w:rPr>
          <w:lang w:val="en-US"/>
        </w:rPr>
        <w:t>work</w:t>
      </w:r>
      <w:r w:rsidR="00936AF2">
        <w:rPr>
          <w:rFonts w:hint="eastAsia"/>
          <w:lang w:val="en-US"/>
        </w:rPr>
        <w:t xml:space="preserve"> item on </w:t>
      </w:r>
      <w:r>
        <w:rPr>
          <w:lang w:val="en-US"/>
        </w:rPr>
        <w:t>“</w:t>
      </w:r>
      <w:bookmarkStart w:id="1" w:name="_Hlk155179029"/>
      <w:r w:rsidR="002402EF" w:rsidRPr="002402EF">
        <w:rPr>
          <w:lang w:val="en-US"/>
        </w:rPr>
        <w:t>New WID on</w:t>
      </w:r>
      <w:r w:rsidR="00E55213" w:rsidRPr="00E55213">
        <w:rPr>
          <w:lang w:val="en-US"/>
        </w:rPr>
        <w:t xml:space="preserve"> Artificial Intelligence (AI)/Machine Learning (ML) for NR Air Interface</w:t>
      </w:r>
      <w:bookmarkEnd w:id="1"/>
      <w:r>
        <w:rPr>
          <w:lang w:val="en-US"/>
        </w:rPr>
        <w:t>” is endorsed</w:t>
      </w:r>
      <w:r w:rsidR="001523B2">
        <w:rPr>
          <w:rFonts w:hint="eastAsia"/>
          <w:lang w:val="en-US"/>
        </w:rPr>
        <w:t xml:space="preserve">. </w:t>
      </w:r>
      <w:r w:rsidR="00936AF2">
        <w:rPr>
          <w:lang w:val="en-US"/>
        </w:rPr>
        <w:t xml:space="preserve">The objective </w:t>
      </w:r>
      <w:r>
        <w:rPr>
          <w:lang w:val="en-US"/>
        </w:rPr>
        <w:t>of</w:t>
      </w:r>
      <w:r w:rsidR="00936AF2">
        <w:rPr>
          <w:lang w:val="en-US"/>
        </w:rPr>
        <w:t xml:space="preserve"> th</w:t>
      </w:r>
      <w:r>
        <w:rPr>
          <w:lang w:val="en-US"/>
        </w:rPr>
        <w:t>e</w:t>
      </w:r>
      <w:r w:rsidR="00936AF2">
        <w:rPr>
          <w:lang w:val="en-US"/>
        </w:rPr>
        <w:t xml:space="preserve"> </w:t>
      </w:r>
      <w:r w:rsidR="002402EF">
        <w:rPr>
          <w:lang w:val="en-US"/>
        </w:rPr>
        <w:t>work</w:t>
      </w:r>
      <w:r>
        <w:rPr>
          <w:rFonts w:hint="eastAsia"/>
          <w:lang w:val="en-US"/>
        </w:rPr>
        <w:t xml:space="preserve"> item</w:t>
      </w:r>
      <w:r w:rsidR="00936AF2">
        <w:rPr>
          <w:lang w:val="en-US"/>
        </w:rPr>
        <w:t xml:space="preserve"> </w:t>
      </w:r>
      <w:r>
        <w:rPr>
          <w:lang w:val="en-US"/>
        </w:rPr>
        <w:t>is</w:t>
      </w:r>
      <w:r w:rsidR="00936AF2">
        <w:rPr>
          <w:lang w:val="en-US"/>
        </w:rPr>
        <w:t xml:space="preserve"> </w:t>
      </w:r>
      <w:r>
        <w:rPr>
          <w:lang w:val="en-US"/>
        </w:rPr>
        <w:t>as follows.</w:t>
      </w:r>
    </w:p>
    <w:tbl>
      <w:tblPr>
        <w:tblStyle w:val="aa"/>
        <w:tblW w:w="0" w:type="auto"/>
        <w:tblLook w:val="04A0" w:firstRow="1" w:lastRow="0" w:firstColumn="1" w:lastColumn="0" w:noHBand="0" w:noVBand="1"/>
      </w:tblPr>
      <w:tblGrid>
        <w:gridCol w:w="9629"/>
      </w:tblGrid>
      <w:tr w:rsidR="00936AF2" w14:paraId="3A160E42" w14:textId="77777777" w:rsidTr="00936AF2">
        <w:tc>
          <w:tcPr>
            <w:tcW w:w="9629" w:type="dxa"/>
          </w:tcPr>
          <w:p w14:paraId="589DE836" w14:textId="77777777" w:rsidR="002402EF" w:rsidRDefault="002402EF" w:rsidP="00721505">
            <w:pPr>
              <w:spacing w:after="0"/>
              <w:jc w:val="both"/>
              <w:rPr>
                <w:bCs/>
              </w:rPr>
            </w:pPr>
            <w:r>
              <w:rPr>
                <w:bCs/>
              </w:rPr>
              <w:t>Provide specification support for the following aspects:</w:t>
            </w:r>
          </w:p>
          <w:p w14:paraId="44D1F004" w14:textId="77777777" w:rsidR="002402EF" w:rsidRPr="00F03FD6" w:rsidRDefault="002402EF" w:rsidP="00B02CB1">
            <w:pPr>
              <w:numPr>
                <w:ilvl w:val="0"/>
                <w:numId w:val="20"/>
              </w:numPr>
              <w:overflowPunct w:val="0"/>
              <w:autoSpaceDE w:val="0"/>
              <w:autoSpaceDN w:val="0"/>
              <w:adjustRightInd w:val="0"/>
              <w:spacing w:after="0"/>
              <w:jc w:val="both"/>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44F1A384" w14:textId="77777777" w:rsidR="002402EF" w:rsidRPr="00F03FD6" w:rsidRDefault="002402EF" w:rsidP="00B02CB1">
            <w:pPr>
              <w:numPr>
                <w:ilvl w:val="1"/>
                <w:numId w:val="20"/>
              </w:numPr>
              <w:overflowPunct w:val="0"/>
              <w:autoSpaceDE w:val="0"/>
              <w:autoSpaceDN w:val="0"/>
              <w:adjustRightInd w:val="0"/>
              <w:spacing w:after="0"/>
              <w:jc w:val="both"/>
              <w:textAlignment w:val="baseline"/>
              <w:rPr>
                <w:bCs/>
              </w:rPr>
            </w:pPr>
            <w:r w:rsidRPr="00F03FD6">
              <w:rPr>
                <w:bCs/>
              </w:rPr>
              <w:t>Spatial-domain DL Tx beam prediction for Set A of beams based on measurement results of Set B of beams (“BM-Case1”)</w:t>
            </w:r>
          </w:p>
          <w:p w14:paraId="051AE589" w14:textId="77777777" w:rsidR="002402EF" w:rsidRPr="00F03FD6" w:rsidRDefault="002402EF" w:rsidP="00B02CB1">
            <w:pPr>
              <w:numPr>
                <w:ilvl w:val="1"/>
                <w:numId w:val="20"/>
              </w:numPr>
              <w:overflowPunct w:val="0"/>
              <w:autoSpaceDE w:val="0"/>
              <w:autoSpaceDN w:val="0"/>
              <w:adjustRightInd w:val="0"/>
              <w:spacing w:after="0"/>
              <w:jc w:val="both"/>
              <w:textAlignment w:val="baseline"/>
              <w:rPr>
                <w:bCs/>
              </w:rPr>
            </w:pPr>
            <w:r w:rsidRPr="00F03FD6">
              <w:rPr>
                <w:bCs/>
              </w:rPr>
              <w:t>Temporal DL Tx beam prediction for Set A of beams based on the historic measurement results of Set B of beams (“BM-Case2”)</w:t>
            </w:r>
          </w:p>
          <w:p w14:paraId="73E45F6E" w14:textId="77777777" w:rsidR="002402EF" w:rsidRPr="00F03FD6" w:rsidRDefault="002402EF" w:rsidP="00B02CB1">
            <w:pPr>
              <w:numPr>
                <w:ilvl w:val="1"/>
                <w:numId w:val="20"/>
              </w:numPr>
              <w:overflowPunct w:val="0"/>
              <w:autoSpaceDE w:val="0"/>
              <w:autoSpaceDN w:val="0"/>
              <w:adjustRightInd w:val="0"/>
              <w:spacing w:after="0"/>
              <w:jc w:val="both"/>
              <w:textAlignment w:val="baseline"/>
              <w:rPr>
                <w:bCs/>
              </w:rPr>
            </w:pPr>
            <w:r w:rsidRPr="00F03FD6">
              <w:rPr>
                <w:bCs/>
              </w:rPr>
              <w:t>Specify necessary signalling/mechanism(s) to facilitate LCM operations specific to the Beam Management use cases, if any</w:t>
            </w:r>
          </w:p>
          <w:p w14:paraId="1B2DF4AD" w14:textId="77777777" w:rsidR="002402EF" w:rsidRPr="00F03FD6" w:rsidRDefault="002402EF" w:rsidP="00B02CB1">
            <w:pPr>
              <w:numPr>
                <w:ilvl w:val="1"/>
                <w:numId w:val="20"/>
              </w:numPr>
              <w:overflowPunct w:val="0"/>
              <w:autoSpaceDE w:val="0"/>
              <w:autoSpaceDN w:val="0"/>
              <w:adjustRightInd w:val="0"/>
              <w:spacing w:after="0"/>
              <w:jc w:val="both"/>
              <w:textAlignment w:val="baseline"/>
              <w:rPr>
                <w:bCs/>
              </w:rPr>
            </w:pPr>
            <w:r w:rsidRPr="00F03FD6">
              <w:rPr>
                <w:bCs/>
              </w:rPr>
              <w:t xml:space="preserve">Enabling method(s) to ensure consistency between training and inference regarding NW-side additional conditions (if identified) for inference at UE </w:t>
            </w:r>
          </w:p>
          <w:p w14:paraId="0F11D49C" w14:textId="20220E88" w:rsidR="00936AF2" w:rsidRPr="002402EF" w:rsidRDefault="002402EF" w:rsidP="00721505">
            <w:pPr>
              <w:spacing w:after="0"/>
              <w:ind w:left="360" w:firstLine="720"/>
              <w:jc w:val="both"/>
              <w:rPr>
                <w:bCs/>
              </w:rPr>
            </w:pPr>
            <w:r w:rsidRPr="00F03FD6">
              <w:rPr>
                <w:bCs/>
              </w:rPr>
              <w:t>NOTE: Strive for common framework design to support both BM-Case1 and BM-Case2</w:t>
            </w:r>
          </w:p>
        </w:tc>
      </w:tr>
    </w:tbl>
    <w:p w14:paraId="4AF83065" w14:textId="16E130D0" w:rsidR="00936AF2" w:rsidRDefault="00936AF2" w:rsidP="004F4210">
      <w:pPr>
        <w:spacing w:beforeLines="50" w:before="120" w:after="360" w:line="257" w:lineRule="auto"/>
        <w:ind w:right="-96"/>
        <w:jc w:val="both"/>
        <w:rPr>
          <w:lang w:val="en-US"/>
        </w:rPr>
      </w:pPr>
      <w:r>
        <w:t xml:space="preserve">In this contribution, </w:t>
      </w:r>
      <w:r w:rsidR="008A0F66">
        <w:t>we will provide our</w:t>
      </w:r>
      <w:r w:rsidR="00EA147D">
        <w:t xml:space="preserve"> view on </w:t>
      </w:r>
      <w:r w:rsidR="007F392B">
        <w:t xml:space="preserve">the specification support for </w:t>
      </w:r>
      <w:r w:rsidR="008A0F66" w:rsidRPr="008A0F66">
        <w:t>AI/ML beam management</w:t>
      </w:r>
      <w:r w:rsidR="008A0F66">
        <w:t xml:space="preserve">, including </w:t>
      </w:r>
      <w:r w:rsidR="00655BAE">
        <w:t>the aspects for NW</w:t>
      </w:r>
      <w:r w:rsidR="00655BAE" w:rsidRPr="00655BAE">
        <w:t>-side AI/ML model</w:t>
      </w:r>
      <w:r w:rsidR="00655BAE">
        <w:t xml:space="preserve"> and UE-side </w:t>
      </w:r>
      <w:r w:rsidR="00A135B6" w:rsidRPr="00655BAE">
        <w:t xml:space="preserve">AI/ML </w:t>
      </w:r>
      <w:r w:rsidR="00655BAE">
        <w:t>model, respectively</w:t>
      </w:r>
      <w:r>
        <w:t>.</w:t>
      </w:r>
    </w:p>
    <w:p w14:paraId="7E26CDD9"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1CC2983"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823CF6D"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0799F26"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E87091D"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DFD4E32" w14:textId="4F747313" w:rsidR="0064626A" w:rsidRDefault="000712AF" w:rsidP="0064626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0712AF">
        <w:rPr>
          <w:szCs w:val="20"/>
          <w:lang w:val="en-US"/>
        </w:rPr>
        <w:t>NW-side AI/ML model</w:t>
      </w:r>
    </w:p>
    <w:p w14:paraId="103750BE" w14:textId="1A06A07A" w:rsidR="0062197A" w:rsidRDefault="00000616" w:rsidP="00000616">
      <w:pPr>
        <w:jc w:val="both"/>
        <w:rPr>
          <w:bCs/>
        </w:rPr>
      </w:pPr>
      <w:r>
        <w:rPr>
          <w:lang w:val="en-US"/>
        </w:rPr>
        <w:t xml:space="preserve">In this section, specification impact with respect to </w:t>
      </w:r>
      <w:r w:rsidRPr="000712AF">
        <w:rPr>
          <w:lang w:val="en-US"/>
        </w:rPr>
        <w:t>NW-side AI/ML model</w:t>
      </w:r>
      <w:r w:rsidRPr="00000616">
        <w:rPr>
          <w:lang w:val="en-US"/>
        </w:rPr>
        <w:t xml:space="preserve"> </w:t>
      </w:r>
      <w:r>
        <w:rPr>
          <w:lang w:val="en-US"/>
        </w:rPr>
        <w:t>for beam management is discussed. In particular, different</w:t>
      </w:r>
      <w:r w:rsidRPr="00000616">
        <w:rPr>
          <w:lang w:val="en-US"/>
        </w:rPr>
        <w:t xml:space="preserve"> LCM operations</w:t>
      </w:r>
      <w:r>
        <w:rPr>
          <w:lang w:val="en-US"/>
        </w:rPr>
        <w:t xml:space="preserve"> </w:t>
      </w:r>
      <w:r w:rsidR="003D5722">
        <w:rPr>
          <w:lang w:val="en-US"/>
        </w:rPr>
        <w:t xml:space="preserve">(e.g., data collection, model inference, model monitoring, etc) </w:t>
      </w:r>
      <w:r>
        <w:rPr>
          <w:lang w:val="en-US"/>
        </w:rPr>
        <w:t xml:space="preserve">associated with the </w:t>
      </w:r>
      <w:r w:rsidRPr="000712AF">
        <w:rPr>
          <w:lang w:val="en-US"/>
        </w:rPr>
        <w:t>NW-side AI/ML</w:t>
      </w:r>
      <w:r>
        <w:rPr>
          <w:lang w:val="en-US"/>
        </w:rPr>
        <w:t xml:space="preserve"> and the corresponding </w:t>
      </w:r>
      <w:r w:rsidRPr="00F03FD6">
        <w:rPr>
          <w:bCs/>
        </w:rPr>
        <w:t>signalling/mechanism</w:t>
      </w:r>
      <w:r>
        <w:rPr>
          <w:lang w:val="en-US"/>
        </w:rPr>
        <w:t xml:space="preserve"> to </w:t>
      </w:r>
      <w:r w:rsidRPr="00F03FD6">
        <w:rPr>
          <w:bCs/>
        </w:rPr>
        <w:t xml:space="preserve">facilitate </w:t>
      </w:r>
      <w:r>
        <w:rPr>
          <w:bCs/>
        </w:rPr>
        <w:t xml:space="preserve">the </w:t>
      </w:r>
      <w:r w:rsidRPr="00F03FD6">
        <w:rPr>
          <w:bCs/>
        </w:rPr>
        <w:t>LCM operations</w:t>
      </w:r>
      <w:r>
        <w:rPr>
          <w:bCs/>
        </w:rPr>
        <w:t xml:space="preserve"> are further discussed as follows.</w:t>
      </w:r>
    </w:p>
    <w:p w14:paraId="291D97A6" w14:textId="3DBD7C3A" w:rsidR="005E1DB3" w:rsidRPr="001C3230" w:rsidRDefault="00E9381C" w:rsidP="005E1DB3">
      <w:pPr>
        <w:pStyle w:val="20"/>
        <w:rPr>
          <w:rFonts w:cs="Arial"/>
          <w:szCs w:val="24"/>
          <w:lang w:val="en-US"/>
        </w:rPr>
      </w:pPr>
      <w:r>
        <w:rPr>
          <w:rFonts w:cs="Arial"/>
          <w:szCs w:val="24"/>
          <w:lang w:val="en-US"/>
        </w:rPr>
        <w:t>2</w:t>
      </w:r>
      <w:r w:rsidR="005E1DB3" w:rsidRPr="001C3230">
        <w:rPr>
          <w:rFonts w:cs="Arial"/>
          <w:szCs w:val="24"/>
          <w:lang w:val="en-US"/>
        </w:rPr>
        <w:t>.0 Typical procedure</w:t>
      </w:r>
    </w:p>
    <w:p w14:paraId="5892AA3C" w14:textId="28518855" w:rsidR="007B0D11" w:rsidRPr="001C3230" w:rsidRDefault="006032FE" w:rsidP="007B0D11">
      <w:pPr>
        <w:jc w:val="both"/>
        <w:rPr>
          <w:rFonts w:eastAsia="宋体"/>
          <w:lang w:val="en-US" w:eastAsia="zh-CN"/>
        </w:rPr>
      </w:pPr>
      <w:r>
        <w:rPr>
          <w:rFonts w:eastAsia="宋体"/>
          <w:lang w:val="en-US" w:eastAsia="zh-CN"/>
        </w:rPr>
        <w:t>Beam management specific LCM procedure for</w:t>
      </w:r>
      <w:r w:rsidR="007B0D11" w:rsidRPr="001C3230">
        <w:rPr>
          <w:rFonts w:eastAsia="宋体"/>
          <w:lang w:val="en-US" w:eastAsia="zh-CN"/>
        </w:rPr>
        <w:t xml:space="preserve"> </w:t>
      </w:r>
      <w:r>
        <w:rPr>
          <w:rFonts w:eastAsia="宋体"/>
          <w:lang w:val="en-US" w:eastAsia="zh-CN"/>
        </w:rPr>
        <w:t>NW-side</w:t>
      </w:r>
      <w:r w:rsidR="007B0D11" w:rsidRPr="001C3230">
        <w:rPr>
          <w:rFonts w:eastAsia="宋体"/>
          <w:lang w:val="en-US" w:eastAsia="zh-CN"/>
        </w:rPr>
        <w:t xml:space="preserve"> AI/ML</w:t>
      </w:r>
      <w:r w:rsidR="003F7E86">
        <w:rPr>
          <w:rFonts w:eastAsia="宋体"/>
          <w:lang w:val="en-US" w:eastAsia="zh-CN"/>
        </w:rPr>
        <w:t xml:space="preserve"> model</w:t>
      </w:r>
      <w:r w:rsidR="007B0D11" w:rsidRPr="001C3230">
        <w:rPr>
          <w:rFonts w:eastAsia="宋体"/>
          <w:lang w:val="en-US" w:eastAsia="zh-CN"/>
        </w:rPr>
        <w:t xml:space="preserve"> is </w:t>
      </w:r>
      <w:r w:rsidR="00CD6BAA">
        <w:rPr>
          <w:rFonts w:eastAsia="宋体"/>
          <w:lang w:val="en-US" w:eastAsia="zh-CN"/>
        </w:rPr>
        <w:t>illustrated in Figure 1</w:t>
      </w:r>
      <w:r w:rsidR="007B0D11" w:rsidRPr="001C3230">
        <w:rPr>
          <w:rFonts w:eastAsia="宋体"/>
          <w:lang w:val="en-US" w:eastAsia="zh-CN"/>
        </w:rPr>
        <w:t>.</w:t>
      </w:r>
    </w:p>
    <w:p w14:paraId="3AF14269" w14:textId="78EB3721" w:rsidR="00C94F9C" w:rsidRDefault="00CD6BAA" w:rsidP="00CD6BAA">
      <w:pPr>
        <w:jc w:val="center"/>
        <w:rPr>
          <w:rFonts w:eastAsia="宋体"/>
          <w:lang w:val="en-US" w:eastAsia="zh-CN"/>
        </w:rPr>
      </w:pPr>
      <w:r>
        <w:rPr>
          <w:rFonts w:eastAsia="宋体"/>
          <w:noProof/>
          <w:lang w:val="en-US" w:eastAsia="zh-CN"/>
        </w:rPr>
        <w:drawing>
          <wp:inline distT="0" distB="0" distL="0" distR="0" wp14:anchorId="72AEEA44" wp14:editId="6519BE65">
            <wp:extent cx="4468759" cy="1788502"/>
            <wp:effectExtent l="0" t="0" r="825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68759" cy="1788502"/>
                    </a:xfrm>
                    <a:prstGeom prst="rect">
                      <a:avLst/>
                    </a:prstGeom>
                  </pic:spPr>
                </pic:pic>
              </a:graphicData>
            </a:graphic>
          </wp:inline>
        </w:drawing>
      </w:r>
    </w:p>
    <w:p w14:paraId="556F179A" w14:textId="5382F13B" w:rsidR="00CD6BAA" w:rsidRPr="001C3230" w:rsidRDefault="00CD6BAA" w:rsidP="00CD6BAA">
      <w:pPr>
        <w:jc w:val="center"/>
        <w:rPr>
          <w:rFonts w:eastAsia="宋体"/>
          <w:lang w:val="en-US" w:eastAsia="zh-CN"/>
        </w:rPr>
      </w:pPr>
      <w:r>
        <w:rPr>
          <w:rFonts w:eastAsia="宋体"/>
          <w:lang w:val="en-US" w:eastAsia="zh-CN"/>
        </w:rPr>
        <w:t>Figure 1. LCM procedure for</w:t>
      </w:r>
      <w:r w:rsidRPr="001C3230">
        <w:rPr>
          <w:rFonts w:eastAsia="宋体"/>
          <w:lang w:val="en-US" w:eastAsia="zh-CN"/>
        </w:rPr>
        <w:t xml:space="preserve"> </w:t>
      </w:r>
      <w:r>
        <w:rPr>
          <w:rFonts w:eastAsia="宋体"/>
          <w:lang w:val="en-US" w:eastAsia="zh-CN"/>
        </w:rPr>
        <w:t>NW-side</w:t>
      </w:r>
      <w:r w:rsidRPr="001C3230">
        <w:rPr>
          <w:rFonts w:eastAsia="宋体"/>
          <w:lang w:val="en-US" w:eastAsia="zh-CN"/>
        </w:rPr>
        <w:t xml:space="preserve"> AI/ML</w:t>
      </w:r>
      <w:r w:rsidR="00D44791">
        <w:rPr>
          <w:rFonts w:eastAsia="宋体"/>
          <w:lang w:val="en-US" w:eastAsia="zh-CN"/>
        </w:rPr>
        <w:t xml:space="preserve"> model</w:t>
      </w:r>
      <w:r w:rsidRPr="001C3230">
        <w:rPr>
          <w:rFonts w:eastAsia="宋体"/>
          <w:lang w:val="en-US" w:eastAsia="zh-CN"/>
        </w:rPr>
        <w:t>.</w:t>
      </w:r>
    </w:p>
    <w:p w14:paraId="0D99B0CB" w14:textId="76A0E726" w:rsidR="007B0D11" w:rsidRDefault="00264178" w:rsidP="001A003E">
      <w:pPr>
        <w:jc w:val="both"/>
        <w:rPr>
          <w:rFonts w:eastAsia="宋体"/>
          <w:lang w:val="en-US" w:eastAsia="zh-CN"/>
        </w:rPr>
      </w:pPr>
      <w:r>
        <w:rPr>
          <w:rFonts w:eastAsia="宋体"/>
          <w:lang w:val="en-US" w:eastAsia="zh-CN"/>
        </w:rPr>
        <w:lastRenderedPageBreak/>
        <w:t xml:space="preserve">For data collection, </w:t>
      </w:r>
      <w:r w:rsidR="00386D66">
        <w:rPr>
          <w:rFonts w:eastAsia="宋体"/>
          <w:lang w:val="en-US" w:eastAsia="zh-CN"/>
        </w:rPr>
        <w:t>NW</w:t>
      </w:r>
      <w:r w:rsidR="0095512F">
        <w:rPr>
          <w:rFonts w:eastAsia="宋体"/>
          <w:lang w:val="en-US" w:eastAsia="zh-CN"/>
        </w:rPr>
        <w:t xml:space="preserve"> configures RS resources (e.g., SSB resources or CSI-RS resources) for L1-RSRP measurement</w:t>
      </w:r>
      <w:r w:rsidR="00CD6BAA" w:rsidRPr="001C3230">
        <w:rPr>
          <w:rFonts w:eastAsia="宋体"/>
          <w:lang w:val="en-US" w:eastAsia="zh-CN"/>
        </w:rPr>
        <w:t>.</w:t>
      </w:r>
      <w:r w:rsidR="00B7397F">
        <w:rPr>
          <w:rFonts w:eastAsia="宋体"/>
          <w:lang w:val="en-US" w:eastAsia="zh-CN"/>
        </w:rPr>
        <w:t xml:space="preserve"> For example, RS resources for Set A and/or Set B can be configured</w:t>
      </w:r>
      <w:r w:rsidR="00A46D5F">
        <w:rPr>
          <w:rFonts w:eastAsia="宋体"/>
          <w:lang w:val="en-US" w:eastAsia="zh-CN"/>
        </w:rPr>
        <w:t xml:space="preserve"> for transmission</w:t>
      </w:r>
      <w:r w:rsidR="00A740D8">
        <w:rPr>
          <w:rFonts w:eastAsia="宋体"/>
          <w:lang w:val="en-US" w:eastAsia="zh-CN"/>
        </w:rPr>
        <w:t>.</w:t>
      </w:r>
      <w:r w:rsidR="00E474BC">
        <w:rPr>
          <w:rFonts w:eastAsia="宋体"/>
          <w:lang w:val="en-US" w:eastAsia="zh-CN"/>
        </w:rPr>
        <w:t xml:space="preserve"> UE performs measurements based on the configured RS resources and report the </w:t>
      </w:r>
      <w:r w:rsidR="007F52F4">
        <w:rPr>
          <w:rFonts w:eastAsia="宋体"/>
          <w:lang w:val="en-US" w:eastAsia="zh-CN"/>
        </w:rPr>
        <w:t xml:space="preserve">corresponding </w:t>
      </w:r>
      <w:r w:rsidR="00E474BC">
        <w:rPr>
          <w:rFonts w:eastAsia="宋体"/>
          <w:lang w:val="en-US" w:eastAsia="zh-CN"/>
        </w:rPr>
        <w:t xml:space="preserve">collected data based on NW </w:t>
      </w:r>
      <w:r w:rsidR="00130C2B">
        <w:rPr>
          <w:rFonts w:eastAsia="宋体"/>
          <w:lang w:val="en-US" w:eastAsia="zh-CN"/>
        </w:rPr>
        <w:t>control</w:t>
      </w:r>
      <w:r w:rsidR="00E474BC">
        <w:rPr>
          <w:rFonts w:eastAsia="宋体"/>
          <w:lang w:val="en-US" w:eastAsia="zh-CN"/>
        </w:rPr>
        <w:t xml:space="preserve">. </w:t>
      </w:r>
      <w:r w:rsidR="0042168C">
        <w:rPr>
          <w:rFonts w:eastAsia="宋体"/>
          <w:lang w:val="en-US" w:eastAsia="zh-CN"/>
        </w:rPr>
        <w:t>From NW perspective, the collected data</w:t>
      </w:r>
      <w:r w:rsidR="0045700E">
        <w:rPr>
          <w:rFonts w:eastAsia="宋体"/>
          <w:lang w:val="en-US" w:eastAsia="zh-CN"/>
        </w:rPr>
        <w:t xml:space="preserve"> </w:t>
      </w:r>
      <w:r w:rsidR="0042168C">
        <w:rPr>
          <w:rFonts w:eastAsia="宋体"/>
          <w:lang w:val="en-US" w:eastAsia="zh-CN"/>
        </w:rPr>
        <w:t>can be used for model training, model inference or performance monitoring.</w:t>
      </w:r>
      <w:r w:rsidR="007217A0">
        <w:rPr>
          <w:rFonts w:eastAsia="宋体"/>
          <w:lang w:val="en-US" w:eastAsia="zh-CN"/>
        </w:rPr>
        <w:t xml:space="preserve"> For </w:t>
      </w:r>
      <w:r w:rsidR="00130C2B">
        <w:rPr>
          <w:rFonts w:eastAsia="宋体"/>
          <w:lang w:val="en-US" w:eastAsia="zh-CN"/>
        </w:rPr>
        <w:t>model training</w:t>
      </w:r>
      <w:r w:rsidR="007217A0">
        <w:rPr>
          <w:rFonts w:eastAsia="宋体"/>
          <w:lang w:val="en-US" w:eastAsia="zh-CN"/>
        </w:rPr>
        <w:t xml:space="preserve">, </w:t>
      </w:r>
      <w:r w:rsidR="00130C2B">
        <w:rPr>
          <w:rFonts w:eastAsia="宋体"/>
          <w:lang w:val="en-US" w:eastAsia="zh-CN"/>
        </w:rPr>
        <w:t>the collected data can be further deliver</w:t>
      </w:r>
      <w:r w:rsidR="005C70EA">
        <w:rPr>
          <w:rFonts w:eastAsia="宋体"/>
          <w:lang w:val="en-US" w:eastAsia="zh-CN"/>
        </w:rPr>
        <w:t>ed</w:t>
      </w:r>
      <w:r w:rsidR="00130C2B">
        <w:rPr>
          <w:rFonts w:eastAsia="宋体"/>
          <w:lang w:val="en-US" w:eastAsia="zh-CN"/>
        </w:rPr>
        <w:t xml:space="preserve"> or process for </w:t>
      </w:r>
      <w:r w:rsidR="001E39AF">
        <w:rPr>
          <w:rFonts w:eastAsia="宋体"/>
          <w:lang w:val="en-US" w:eastAsia="zh-CN"/>
        </w:rPr>
        <w:t xml:space="preserve">offline </w:t>
      </w:r>
      <w:r w:rsidR="00130C2B">
        <w:rPr>
          <w:rFonts w:eastAsia="宋体"/>
          <w:lang w:val="en-US" w:eastAsia="zh-CN"/>
        </w:rPr>
        <w:t xml:space="preserve">training or fine tuning. For model inference, </w:t>
      </w:r>
      <w:r w:rsidR="0023034C">
        <w:rPr>
          <w:rFonts w:eastAsia="宋体"/>
          <w:lang w:val="en-US" w:eastAsia="zh-CN"/>
        </w:rPr>
        <w:t xml:space="preserve">NW can use </w:t>
      </w:r>
      <w:r w:rsidR="00130C2B">
        <w:rPr>
          <w:rFonts w:eastAsia="宋体"/>
          <w:lang w:val="en-US" w:eastAsia="zh-CN"/>
        </w:rPr>
        <w:t xml:space="preserve">the collected data </w:t>
      </w:r>
      <w:r w:rsidR="0023034C">
        <w:rPr>
          <w:rFonts w:eastAsia="宋体"/>
          <w:lang w:val="en-US" w:eastAsia="zh-CN"/>
        </w:rPr>
        <w:t>as</w:t>
      </w:r>
      <w:r w:rsidR="00130C2B">
        <w:rPr>
          <w:rFonts w:eastAsia="宋体"/>
          <w:lang w:val="en-US" w:eastAsia="zh-CN"/>
        </w:rPr>
        <w:t xml:space="preserve"> model input and</w:t>
      </w:r>
      <w:r w:rsidR="001E39AF">
        <w:rPr>
          <w:rFonts w:eastAsia="宋体"/>
          <w:lang w:val="en-US" w:eastAsia="zh-CN"/>
        </w:rPr>
        <w:t xml:space="preserve"> </w:t>
      </w:r>
      <w:r w:rsidR="0023034C">
        <w:rPr>
          <w:rFonts w:eastAsia="宋体"/>
          <w:lang w:val="en-US" w:eastAsia="zh-CN"/>
        </w:rPr>
        <w:t xml:space="preserve">generate the corresponding output, where the output </w:t>
      </w:r>
      <w:r w:rsidR="00652D7E">
        <w:rPr>
          <w:rFonts w:eastAsia="宋体"/>
          <w:lang w:val="en-US" w:eastAsia="zh-CN"/>
        </w:rPr>
        <w:t xml:space="preserve">(e.g., predicted beam) </w:t>
      </w:r>
      <w:r w:rsidR="0023034C">
        <w:rPr>
          <w:rFonts w:eastAsia="宋体"/>
          <w:lang w:val="en-US" w:eastAsia="zh-CN"/>
        </w:rPr>
        <w:t>can be further used for beam indication</w:t>
      </w:r>
      <w:r w:rsidR="00130C2B">
        <w:rPr>
          <w:rFonts w:eastAsia="宋体"/>
          <w:lang w:val="en-US" w:eastAsia="zh-CN"/>
        </w:rPr>
        <w:t>.</w:t>
      </w:r>
      <w:r w:rsidR="007217A0">
        <w:rPr>
          <w:rFonts w:eastAsia="宋体"/>
          <w:lang w:val="en-US" w:eastAsia="zh-CN"/>
        </w:rPr>
        <w:t xml:space="preserve"> </w:t>
      </w:r>
      <w:r w:rsidR="00E05DDD">
        <w:rPr>
          <w:rFonts w:eastAsia="宋体"/>
          <w:lang w:val="en-US" w:eastAsia="zh-CN"/>
        </w:rPr>
        <w:t>The collected data can also be used to monitor the</w:t>
      </w:r>
      <w:r w:rsidR="0023034C">
        <w:rPr>
          <w:rFonts w:eastAsia="宋体"/>
          <w:lang w:val="en-US" w:eastAsia="zh-CN"/>
        </w:rPr>
        <w:t xml:space="preserve"> performance </w:t>
      </w:r>
      <w:r w:rsidR="00E05DDD">
        <w:rPr>
          <w:rFonts w:eastAsia="宋体"/>
          <w:lang w:val="en-US" w:eastAsia="zh-CN"/>
        </w:rPr>
        <w:t>of the model, and NW can decide whether to activate/deactivate/fallback the AI/ML operation based on the performance monitoring</w:t>
      </w:r>
      <w:r w:rsidR="0023034C">
        <w:rPr>
          <w:rFonts w:eastAsia="宋体"/>
          <w:lang w:val="en-US" w:eastAsia="zh-CN"/>
        </w:rPr>
        <w:t xml:space="preserve">. </w:t>
      </w:r>
    </w:p>
    <w:p w14:paraId="11C330C0" w14:textId="064460A8" w:rsidR="0062197A" w:rsidRDefault="00E9381C" w:rsidP="003D5722">
      <w:pPr>
        <w:pStyle w:val="20"/>
        <w:ind w:left="1000" w:hanging="1000"/>
        <w:rPr>
          <w:rFonts w:cs="Arial"/>
          <w:szCs w:val="24"/>
          <w:lang w:val="en-US"/>
        </w:rPr>
      </w:pPr>
      <w:r>
        <w:rPr>
          <w:rFonts w:cs="Arial"/>
          <w:szCs w:val="24"/>
          <w:lang w:val="en-US"/>
        </w:rPr>
        <w:t>2</w:t>
      </w:r>
      <w:r w:rsidR="0062197A" w:rsidRPr="0081087D">
        <w:rPr>
          <w:rFonts w:cs="Arial"/>
          <w:szCs w:val="24"/>
          <w:lang w:val="en-US"/>
        </w:rPr>
        <w:t>.1</w:t>
      </w:r>
      <w:r w:rsidR="0062197A" w:rsidRPr="006E3091">
        <w:rPr>
          <w:rFonts w:cs="Arial"/>
          <w:szCs w:val="24"/>
          <w:lang w:val="en-US"/>
        </w:rPr>
        <w:t xml:space="preserve"> </w:t>
      </w:r>
      <w:r w:rsidR="0062197A" w:rsidRPr="00F93B1D">
        <w:rPr>
          <w:rFonts w:cs="Arial"/>
          <w:szCs w:val="24"/>
          <w:lang w:val="en-US"/>
        </w:rPr>
        <w:t>Data collection</w:t>
      </w:r>
      <w:r w:rsidR="00311FC6">
        <w:rPr>
          <w:rFonts w:cs="Arial"/>
          <w:szCs w:val="24"/>
          <w:lang w:val="en-US"/>
        </w:rPr>
        <w:t xml:space="preserve"> for </w:t>
      </w:r>
      <w:r w:rsidR="00264813">
        <w:rPr>
          <w:rFonts w:cs="Arial"/>
          <w:szCs w:val="24"/>
          <w:lang w:val="en-US"/>
        </w:rPr>
        <w:t xml:space="preserve">Model </w:t>
      </w:r>
      <w:r w:rsidR="00311FC6">
        <w:rPr>
          <w:rFonts w:cs="Arial"/>
          <w:szCs w:val="24"/>
          <w:lang w:val="en-US"/>
        </w:rPr>
        <w:t xml:space="preserve">training </w:t>
      </w:r>
    </w:p>
    <w:tbl>
      <w:tblPr>
        <w:tblStyle w:val="aa"/>
        <w:tblW w:w="0" w:type="auto"/>
        <w:tblLook w:val="04A0" w:firstRow="1" w:lastRow="0" w:firstColumn="1" w:lastColumn="0" w:noHBand="0" w:noVBand="1"/>
      </w:tblPr>
      <w:tblGrid>
        <w:gridCol w:w="9629"/>
      </w:tblGrid>
      <w:tr w:rsidR="001D2EB2" w14:paraId="46CC72C1" w14:textId="77777777" w:rsidTr="001D2EB2">
        <w:tc>
          <w:tcPr>
            <w:tcW w:w="9629" w:type="dxa"/>
          </w:tcPr>
          <w:p w14:paraId="2C5B3786" w14:textId="77777777" w:rsidR="001D2EB2" w:rsidRDefault="001D2EB2" w:rsidP="00BE47A5">
            <w:pPr>
              <w:spacing w:afterLines="50" w:after="120"/>
              <w:jc w:val="both"/>
            </w:pPr>
            <w:r>
              <w:t>For data collection, model transfer/delivery, and function-to-entity mapping analysis, various scenarios unfold when the data generation and termination entities differ. For instance, for:</w:t>
            </w:r>
          </w:p>
          <w:p w14:paraId="426DC840" w14:textId="77777777" w:rsidR="001D2EB2" w:rsidRDefault="001D2EB2" w:rsidP="00BE47A5">
            <w:pPr>
              <w:pStyle w:val="a6"/>
              <w:numPr>
                <w:ilvl w:val="0"/>
                <w:numId w:val="23"/>
              </w:numPr>
              <w:spacing w:afterLines="50" w:after="120"/>
              <w:ind w:leftChars="270" w:left="900"/>
              <w:jc w:val="both"/>
            </w:pPr>
            <w:r>
              <w:t>Model Training:</w:t>
            </w:r>
          </w:p>
          <w:p w14:paraId="012EEF73" w14:textId="77777777" w:rsidR="001D2EB2" w:rsidRDefault="001D2EB2" w:rsidP="00BE47A5">
            <w:pPr>
              <w:pStyle w:val="a6"/>
              <w:numPr>
                <w:ilvl w:val="1"/>
                <w:numId w:val="23"/>
              </w:numPr>
              <w:spacing w:afterLines="50" w:after="120"/>
              <w:ind w:leftChars="630" w:left="1620"/>
              <w:jc w:val="both"/>
            </w:pPr>
            <w:r>
              <w:t>For gNB-side models, training data can be generated by the gNB or UE, while the termination point for training data may include the gNB, or OAM.</w:t>
            </w:r>
          </w:p>
          <w:p w14:paraId="6170FDFB" w14:textId="0056C039" w:rsidR="001D2EB2" w:rsidRPr="001D2EB2" w:rsidRDefault="001D2EB2" w:rsidP="00BE47A5">
            <w:pPr>
              <w:pStyle w:val="a6"/>
              <w:numPr>
                <w:ilvl w:val="2"/>
                <w:numId w:val="23"/>
              </w:numPr>
              <w:spacing w:afterLines="50" w:after="120"/>
              <w:ind w:leftChars="0"/>
              <w:jc w:val="both"/>
            </w:pPr>
            <w:r>
              <w:t>Note: RAN2 identified the case in which OTT server and Core Network</w:t>
            </w:r>
            <w:r w:rsidRPr="006372E5">
              <w:t xml:space="preserve"> may be used for </w:t>
            </w:r>
            <w:r>
              <w:t>gNB</w:t>
            </w:r>
            <w:r w:rsidRPr="006372E5">
              <w:t>-side model training. However, no study was conducted since this is beyond the scope of this Working Group.</w:t>
            </w:r>
          </w:p>
        </w:tc>
      </w:tr>
    </w:tbl>
    <w:p w14:paraId="4B2D3353" w14:textId="623B6834" w:rsidR="001D2EB2" w:rsidRPr="00271530" w:rsidRDefault="009A7776" w:rsidP="00E614B5">
      <w:pPr>
        <w:spacing w:beforeLines="100" w:before="240"/>
        <w:jc w:val="both"/>
        <w:rPr>
          <w:lang w:val="en-US"/>
        </w:rPr>
      </w:pPr>
      <w:r w:rsidRPr="009A7776">
        <w:rPr>
          <w:rFonts w:eastAsia="宋体"/>
          <w:lang w:val="en-US" w:eastAsia="zh-CN"/>
        </w:rPr>
        <w:t xml:space="preserve">The procedure of data collection (e.g., data collection </w:t>
      </w:r>
      <w:r w:rsidR="00234FBE">
        <w:rPr>
          <w:rFonts w:eastAsia="宋体"/>
          <w:lang w:val="en-US" w:eastAsia="zh-CN"/>
        </w:rPr>
        <w:t>for</w:t>
      </w:r>
      <w:r w:rsidRPr="009A7776">
        <w:rPr>
          <w:rFonts w:eastAsia="宋体"/>
          <w:lang w:val="en-US" w:eastAsia="zh-CN"/>
        </w:rPr>
        <w:t xml:space="preserve"> model training) for NW-side AI/ML model</w:t>
      </w:r>
      <w:r w:rsidRPr="009A7776">
        <w:rPr>
          <w:rFonts w:eastAsia="宋体" w:hint="eastAsia"/>
          <w:lang w:val="en-US" w:eastAsia="zh-CN"/>
        </w:rPr>
        <w:t xml:space="preserve"> </w:t>
      </w:r>
      <w:r w:rsidRPr="009A7776">
        <w:rPr>
          <w:rFonts w:eastAsia="宋体"/>
          <w:lang w:val="en-US" w:eastAsia="zh-CN"/>
        </w:rPr>
        <w:t>was studied and the corresponding outcome are capture</w:t>
      </w:r>
      <w:r w:rsidR="00B20AA2">
        <w:rPr>
          <w:rFonts w:eastAsia="宋体"/>
          <w:lang w:val="en-US" w:eastAsia="zh-CN"/>
        </w:rPr>
        <w:t>d</w:t>
      </w:r>
      <w:r w:rsidRPr="009A7776">
        <w:rPr>
          <w:rFonts w:eastAsia="宋体"/>
          <w:lang w:val="en-US" w:eastAsia="zh-CN"/>
        </w:rPr>
        <w:t xml:space="preserve"> in TR 38.843 as </w:t>
      </w:r>
      <w:r>
        <w:rPr>
          <w:rFonts w:eastAsia="宋体"/>
          <w:lang w:val="en-US" w:eastAsia="zh-CN"/>
        </w:rPr>
        <w:t>above</w:t>
      </w:r>
      <w:r w:rsidRPr="009A7776">
        <w:rPr>
          <w:rFonts w:eastAsia="宋体"/>
          <w:lang w:val="en-US" w:eastAsia="zh-CN"/>
        </w:rPr>
        <w:t>.</w:t>
      </w:r>
      <w:r>
        <w:rPr>
          <w:rFonts w:eastAsia="宋体"/>
          <w:lang w:val="en-US" w:eastAsia="zh-CN"/>
        </w:rPr>
        <w:t xml:space="preserve"> </w:t>
      </w:r>
      <w:r w:rsidR="00456465">
        <w:rPr>
          <w:rFonts w:eastAsia="宋体"/>
          <w:lang w:val="en-US" w:eastAsia="zh-CN"/>
        </w:rPr>
        <w:t xml:space="preserve">From RAN1 perspective, </w:t>
      </w:r>
      <w:r>
        <w:rPr>
          <w:rFonts w:eastAsia="宋体"/>
          <w:lang w:val="en-US" w:eastAsia="zh-CN"/>
        </w:rPr>
        <w:t>the training data generated by UE</w:t>
      </w:r>
      <w:r w:rsidR="00064429">
        <w:rPr>
          <w:rFonts w:eastAsia="宋体"/>
          <w:lang w:val="en-US" w:eastAsia="zh-CN"/>
        </w:rPr>
        <w:t xml:space="preserve"> </w:t>
      </w:r>
      <w:r w:rsidR="00456465">
        <w:rPr>
          <w:rFonts w:eastAsia="宋体"/>
          <w:lang w:val="en-US" w:eastAsia="zh-CN"/>
        </w:rPr>
        <w:t>needs to be looked into. The contents of collected data and the corresponding container/signalling to convey the collected data will be further discussed as follows.</w:t>
      </w:r>
    </w:p>
    <w:p w14:paraId="0840F63C" w14:textId="1F24DC38" w:rsidR="00271530" w:rsidRPr="00CF3A3B" w:rsidRDefault="00E9381C" w:rsidP="00271530">
      <w:pPr>
        <w:pStyle w:val="3"/>
        <w:ind w:leftChars="0" w:left="1200" w:hangingChars="500" w:hanging="1200"/>
        <w:rPr>
          <w:rFonts w:ascii="Arial" w:eastAsia="宋体" w:hAnsi="Arial" w:cs="Arial"/>
          <w:sz w:val="24"/>
          <w:szCs w:val="36"/>
          <w:lang w:val="en-US" w:eastAsia="zh-CN"/>
        </w:rPr>
      </w:pPr>
      <w:r>
        <w:rPr>
          <w:rFonts w:ascii="Arial" w:hAnsi="Arial" w:cs="Arial"/>
          <w:sz w:val="24"/>
          <w:szCs w:val="36"/>
          <w:lang w:val="en-US"/>
        </w:rPr>
        <w:t>2</w:t>
      </w:r>
      <w:r w:rsidR="00271530" w:rsidRPr="00271530">
        <w:rPr>
          <w:rFonts w:ascii="Arial" w:hAnsi="Arial" w:cs="Arial"/>
          <w:sz w:val="24"/>
          <w:szCs w:val="36"/>
          <w:lang w:val="en-US"/>
        </w:rPr>
        <w:t>.1</w:t>
      </w:r>
      <w:r w:rsidR="00271530">
        <w:rPr>
          <w:rFonts w:ascii="Arial" w:hAnsi="Arial" w:cs="Arial"/>
          <w:sz w:val="24"/>
          <w:szCs w:val="36"/>
          <w:lang w:val="en-US"/>
        </w:rPr>
        <w:t>.1</w:t>
      </w:r>
      <w:r w:rsidR="00271530" w:rsidRPr="00271530">
        <w:rPr>
          <w:rFonts w:ascii="Arial" w:hAnsi="Arial" w:cs="Arial"/>
          <w:sz w:val="24"/>
          <w:szCs w:val="36"/>
          <w:lang w:val="en-US"/>
        </w:rPr>
        <w:t xml:space="preserve"> </w:t>
      </w:r>
      <w:r w:rsidR="00AB288D">
        <w:rPr>
          <w:rFonts w:ascii="Arial" w:hAnsi="Arial" w:cs="Arial"/>
          <w:sz w:val="24"/>
          <w:szCs w:val="36"/>
          <w:lang w:val="en-US"/>
        </w:rPr>
        <w:t xml:space="preserve">Training </w:t>
      </w:r>
      <w:r w:rsidR="00271530" w:rsidRPr="00271530">
        <w:rPr>
          <w:rFonts w:ascii="Arial" w:hAnsi="Arial" w:cs="Arial"/>
          <w:sz w:val="24"/>
          <w:szCs w:val="36"/>
          <w:lang w:val="en-US"/>
        </w:rPr>
        <w:t>Data collection content</w:t>
      </w:r>
    </w:p>
    <w:p w14:paraId="5F082C33" w14:textId="4D62738D" w:rsidR="0062197A" w:rsidRPr="008F45C6" w:rsidRDefault="00D24C42" w:rsidP="0062197A">
      <w:pPr>
        <w:jc w:val="both"/>
        <w:rPr>
          <w:lang w:val="en-US"/>
        </w:rPr>
      </w:pPr>
      <w:r w:rsidRPr="00D24C42">
        <w:rPr>
          <w:lang w:val="en-US"/>
        </w:rPr>
        <w:t xml:space="preserve">Data collection content </w:t>
      </w:r>
      <w:r>
        <w:rPr>
          <w:lang w:val="en-US"/>
        </w:rPr>
        <w:t xml:space="preserve">for training is highly dependent on the type of AI/ML model. </w:t>
      </w:r>
      <w:r w:rsidR="008F45C6" w:rsidRPr="008F45C6">
        <w:rPr>
          <w:lang w:val="en-US"/>
        </w:rPr>
        <w:t>In general,</w:t>
      </w:r>
      <w:r w:rsidR="0062197A" w:rsidRPr="008F45C6">
        <w:rPr>
          <w:lang w:val="en-US"/>
        </w:rPr>
        <w:t xml:space="preserve"> there are two types of AI/ML models for beam management: (i) classification-based model; (ii) regression-based model.</w:t>
      </w:r>
    </w:p>
    <w:p w14:paraId="579488C0" w14:textId="75196CB3" w:rsidR="0062197A" w:rsidRPr="007F743F" w:rsidRDefault="0062197A" w:rsidP="007F743F">
      <w:pPr>
        <w:pStyle w:val="a6"/>
        <w:numPr>
          <w:ilvl w:val="0"/>
          <w:numId w:val="27"/>
        </w:numPr>
        <w:ind w:leftChars="0"/>
        <w:jc w:val="both"/>
        <w:rPr>
          <w:lang w:val="en-US"/>
        </w:rPr>
      </w:pPr>
      <w:r w:rsidRPr="007F743F">
        <w:rPr>
          <w:lang w:val="en-US"/>
        </w:rPr>
        <w:t>Classification-based model is capable to provide the ranking information of Set A beams</w:t>
      </w:r>
      <w:r w:rsidR="0078398A">
        <w:rPr>
          <w:lang w:val="en-US"/>
        </w:rPr>
        <w:t xml:space="preserve"> </w:t>
      </w:r>
      <w:r w:rsidR="0078398A" w:rsidRPr="007F743F">
        <w:rPr>
          <w:lang w:val="en-US"/>
        </w:rPr>
        <w:t>(as model output)</w:t>
      </w:r>
      <w:r w:rsidRPr="007F743F">
        <w:rPr>
          <w:lang w:val="en-US"/>
        </w:rPr>
        <w:t>. In terms of data collection for training, classification-based model requires data of L1-RSRPs of (</w:t>
      </w:r>
      <w:r w:rsidRPr="007F743F">
        <w:rPr>
          <w:rFonts w:eastAsia="宋体"/>
          <w:lang w:val="en-US" w:eastAsia="zh-CN"/>
        </w:rPr>
        <w:t>all/subset</w:t>
      </w:r>
      <w:r w:rsidRPr="007F743F">
        <w:rPr>
          <w:lang w:val="en-US"/>
        </w:rPr>
        <w:t>) Set B beams as model input. Also, the labels corresponding L1-RSRPs of (</w:t>
      </w:r>
      <w:r w:rsidRPr="007F743F">
        <w:rPr>
          <w:rFonts w:eastAsia="宋体"/>
          <w:lang w:val="en-US" w:eastAsia="zh-CN"/>
        </w:rPr>
        <w:t>all/subset</w:t>
      </w:r>
      <w:r w:rsidRPr="007F743F">
        <w:rPr>
          <w:lang w:val="en-US"/>
        </w:rPr>
        <w:t>) Set B beams are necessary for training. Here, the labels for classification-based model should be beam ID of Set A beams (typically, Top-1 beam ID of Set A beams).</w:t>
      </w:r>
    </w:p>
    <w:p w14:paraId="784F20FD" w14:textId="36DD6D9F" w:rsidR="0062197A" w:rsidRPr="007F743F" w:rsidRDefault="0062197A" w:rsidP="007F743F">
      <w:pPr>
        <w:pStyle w:val="a6"/>
        <w:numPr>
          <w:ilvl w:val="0"/>
          <w:numId w:val="27"/>
        </w:numPr>
        <w:ind w:leftChars="0"/>
        <w:jc w:val="both"/>
        <w:rPr>
          <w:lang w:val="en-US"/>
        </w:rPr>
      </w:pPr>
      <w:r w:rsidRPr="007F743F">
        <w:rPr>
          <w:lang w:val="en-US"/>
        </w:rPr>
        <w:t>Regression-based model is capable to provide the predicted L1-RSRP information of Set A beams</w:t>
      </w:r>
      <w:r w:rsidR="0078398A">
        <w:rPr>
          <w:lang w:val="en-US"/>
        </w:rPr>
        <w:t xml:space="preserve"> </w:t>
      </w:r>
      <w:r w:rsidR="0078398A" w:rsidRPr="007F743F">
        <w:rPr>
          <w:lang w:val="en-US"/>
        </w:rPr>
        <w:t>(as model output)</w:t>
      </w:r>
      <w:r w:rsidRPr="007F743F">
        <w:rPr>
          <w:lang w:val="en-US"/>
        </w:rPr>
        <w:t>. In terms of data collection for training or fine-tuning, similar to classification-based model, regression-based model requires data of L1-RSRPs of (</w:t>
      </w:r>
      <w:r w:rsidRPr="007F743F">
        <w:rPr>
          <w:rFonts w:eastAsia="宋体"/>
          <w:lang w:val="en-US" w:eastAsia="zh-CN"/>
        </w:rPr>
        <w:t>all/subset</w:t>
      </w:r>
      <w:r w:rsidRPr="007F743F">
        <w:rPr>
          <w:lang w:val="en-US"/>
        </w:rPr>
        <w:t>) Set B beams as model input. Also, the labels corresponding L1-RSRPs of (</w:t>
      </w:r>
      <w:r w:rsidRPr="007F743F">
        <w:rPr>
          <w:rFonts w:eastAsia="宋体"/>
          <w:lang w:val="en-US" w:eastAsia="zh-CN"/>
        </w:rPr>
        <w:t>all/subset</w:t>
      </w:r>
      <w:r w:rsidRPr="007F743F">
        <w:rPr>
          <w:lang w:val="en-US"/>
        </w:rPr>
        <w:t>) Set B beams are necessary for training. Here, the labels for regression-based model should be L1-RSRPs of Set A beams (e.g., L1-RSRP for all/subset of Set A beams).</w:t>
      </w:r>
    </w:p>
    <w:p w14:paraId="3DA77DDE" w14:textId="77777777" w:rsidR="00533A11" w:rsidRPr="003D1628" w:rsidRDefault="00533A11" w:rsidP="00533A11">
      <w:pPr>
        <w:spacing w:after="120"/>
        <w:jc w:val="both"/>
        <w:rPr>
          <w:lang w:val="en-US"/>
        </w:rPr>
      </w:pPr>
      <w:r w:rsidRPr="003D1628">
        <w:rPr>
          <w:rFonts w:eastAsia="宋体"/>
          <w:lang w:eastAsia="zh-CN"/>
        </w:rPr>
        <w:t>The discussion above is equally applicable to BM-Case1 and BM-Case2. Moreover, to facilitate data collection for BM-Case2</w:t>
      </w:r>
      <w:r w:rsidRPr="003D1628">
        <w:rPr>
          <w:lang w:val="en-US"/>
        </w:rPr>
        <w:t xml:space="preserve">, time domain information (e.g., timestamps for data and label) is additionally required. </w:t>
      </w:r>
      <w:r>
        <w:rPr>
          <w:lang w:val="en-US"/>
        </w:rPr>
        <w:t>Also, a further issue is how to convey the timestamps, e.g., whether it is implicit or explicit.</w:t>
      </w:r>
    </w:p>
    <w:p w14:paraId="3C72E9AB" w14:textId="0978DE7E" w:rsidR="00F12494" w:rsidRDefault="00533A11" w:rsidP="00F12494">
      <w:pPr>
        <w:jc w:val="both"/>
        <w:rPr>
          <w:rFonts w:eastAsia="宋体"/>
          <w:lang w:val="en-US" w:eastAsia="zh-CN"/>
        </w:rPr>
      </w:pPr>
      <w:r>
        <w:rPr>
          <w:rFonts w:eastAsia="宋体"/>
          <w:lang w:val="en-US" w:eastAsia="zh-CN"/>
        </w:rPr>
        <w:t xml:space="preserve">An example for training </w:t>
      </w:r>
      <w:r w:rsidR="00F12494">
        <w:rPr>
          <w:rFonts w:eastAsia="宋体"/>
          <w:lang w:val="en-US" w:eastAsia="zh-CN"/>
        </w:rPr>
        <w:t xml:space="preserve">data collection </w:t>
      </w:r>
      <w:r>
        <w:rPr>
          <w:rFonts w:eastAsia="宋体"/>
          <w:lang w:val="en-US" w:eastAsia="zh-CN"/>
        </w:rPr>
        <w:t xml:space="preserve">content </w:t>
      </w:r>
      <w:r w:rsidR="00F12494">
        <w:rPr>
          <w:rFonts w:eastAsia="宋体"/>
          <w:lang w:val="en-US" w:eastAsia="zh-CN"/>
        </w:rPr>
        <w:t xml:space="preserve">for </w:t>
      </w:r>
      <w:r w:rsidR="00F12494" w:rsidRPr="008F45C6">
        <w:rPr>
          <w:lang w:val="en-US"/>
        </w:rPr>
        <w:t>classification-based model</w:t>
      </w:r>
      <w:r w:rsidR="00F12494">
        <w:rPr>
          <w:lang w:val="en-US"/>
        </w:rPr>
        <w:t xml:space="preserve"> and</w:t>
      </w:r>
      <w:r w:rsidR="00F12494" w:rsidRPr="008F45C6">
        <w:rPr>
          <w:lang w:val="en-US"/>
        </w:rPr>
        <w:t xml:space="preserve"> regression-based model</w:t>
      </w:r>
      <w:r w:rsidR="00F12494">
        <w:rPr>
          <w:rFonts w:eastAsia="宋体"/>
          <w:lang w:val="en-US" w:eastAsia="zh-CN"/>
        </w:rPr>
        <w:t xml:space="preserve"> </w:t>
      </w:r>
      <w:r w:rsidR="00F46874">
        <w:rPr>
          <w:rFonts w:eastAsia="宋体"/>
          <w:lang w:val="en-US" w:eastAsia="zh-CN"/>
        </w:rPr>
        <w:t>are provided in Table 1</w:t>
      </w:r>
      <w:r w:rsidR="00F12494">
        <w:rPr>
          <w:rFonts w:eastAsia="宋体"/>
          <w:lang w:val="en-US" w:eastAsia="zh-CN"/>
        </w:rPr>
        <w:t>.</w:t>
      </w:r>
    </w:p>
    <w:tbl>
      <w:tblPr>
        <w:tblStyle w:val="5-1"/>
        <w:tblW w:w="0" w:type="auto"/>
        <w:tblLook w:val="04A0" w:firstRow="1" w:lastRow="0" w:firstColumn="1" w:lastColumn="0" w:noHBand="0" w:noVBand="1"/>
      </w:tblPr>
      <w:tblGrid>
        <w:gridCol w:w="1271"/>
        <w:gridCol w:w="4111"/>
        <w:gridCol w:w="4247"/>
      </w:tblGrid>
      <w:tr w:rsidR="00533A11" w14:paraId="4A976A32" w14:textId="77777777" w:rsidTr="006224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Pr>
          <w:p w14:paraId="21B50287" w14:textId="77777777" w:rsidR="00F46874" w:rsidRDefault="00F46874" w:rsidP="00F12494">
            <w:pPr>
              <w:jc w:val="both"/>
              <w:rPr>
                <w:rFonts w:eastAsia="宋体"/>
                <w:lang w:val="en-US" w:eastAsia="zh-CN"/>
              </w:rPr>
            </w:pPr>
          </w:p>
        </w:tc>
        <w:tc>
          <w:tcPr>
            <w:tcW w:w="4111" w:type="dxa"/>
          </w:tcPr>
          <w:p w14:paraId="382EB22F" w14:textId="6202F7E0" w:rsidR="00F46874" w:rsidRDefault="00F46874" w:rsidP="00F12494">
            <w:pPr>
              <w:jc w:val="both"/>
              <w:cnfStyle w:val="100000000000" w:firstRow="1" w:lastRow="0" w:firstColumn="0" w:lastColumn="0" w:oddVBand="0" w:evenVBand="0" w:oddHBand="0" w:evenHBand="0" w:firstRowFirstColumn="0" w:firstRowLastColumn="0" w:lastRowFirstColumn="0" w:lastRowLastColumn="0"/>
              <w:rPr>
                <w:rFonts w:eastAsia="宋体"/>
                <w:lang w:val="en-US" w:eastAsia="zh-CN"/>
              </w:rPr>
            </w:pPr>
            <w:r w:rsidRPr="007F743F">
              <w:rPr>
                <w:lang w:val="en-US"/>
              </w:rPr>
              <w:t>Classification-based model</w:t>
            </w:r>
          </w:p>
        </w:tc>
        <w:tc>
          <w:tcPr>
            <w:tcW w:w="4247" w:type="dxa"/>
          </w:tcPr>
          <w:p w14:paraId="7276974D" w14:textId="60710E2F" w:rsidR="00F46874" w:rsidRDefault="00F46874" w:rsidP="00F12494">
            <w:pPr>
              <w:jc w:val="both"/>
              <w:cnfStyle w:val="100000000000" w:firstRow="1" w:lastRow="0" w:firstColumn="0" w:lastColumn="0" w:oddVBand="0" w:evenVBand="0" w:oddHBand="0" w:evenHBand="0" w:firstRowFirstColumn="0" w:firstRowLastColumn="0" w:lastRowFirstColumn="0" w:lastRowLastColumn="0"/>
              <w:rPr>
                <w:rFonts w:eastAsia="宋体"/>
                <w:lang w:val="en-US" w:eastAsia="zh-CN"/>
              </w:rPr>
            </w:pPr>
            <w:r w:rsidRPr="007F743F">
              <w:rPr>
                <w:lang w:val="en-US"/>
              </w:rPr>
              <w:t>Regression-based model</w:t>
            </w:r>
          </w:p>
        </w:tc>
      </w:tr>
      <w:tr w:rsidR="00533A11" w14:paraId="26740191" w14:textId="77777777" w:rsidTr="006224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Pr>
          <w:p w14:paraId="2DD1D882" w14:textId="3C4CE0DA" w:rsidR="00F46874" w:rsidRDefault="00F46874" w:rsidP="00F12494">
            <w:pPr>
              <w:jc w:val="both"/>
              <w:rPr>
                <w:rFonts w:eastAsia="宋体"/>
                <w:lang w:val="en-US" w:eastAsia="zh-CN"/>
              </w:rPr>
            </w:pPr>
            <w:r>
              <w:rPr>
                <w:rFonts w:eastAsia="宋体" w:hint="eastAsia"/>
                <w:lang w:val="en-US" w:eastAsia="zh-CN"/>
              </w:rPr>
              <w:t>D</w:t>
            </w:r>
            <w:r>
              <w:rPr>
                <w:rFonts w:eastAsia="宋体"/>
                <w:lang w:val="en-US" w:eastAsia="zh-CN"/>
              </w:rPr>
              <w:t>ata collection content</w:t>
            </w:r>
          </w:p>
        </w:tc>
        <w:tc>
          <w:tcPr>
            <w:tcW w:w="4111" w:type="dxa"/>
          </w:tcPr>
          <w:p w14:paraId="42860D54" w14:textId="77FC1CF8" w:rsidR="00F46874" w:rsidRPr="00F46874" w:rsidRDefault="00F46874" w:rsidP="00EB136A">
            <w:pPr>
              <w:spacing w:after="12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hint="eastAsia"/>
                <w:lang w:val="en-US" w:eastAsia="zh-CN"/>
              </w:rPr>
              <w:t>L</w:t>
            </w:r>
            <w:r w:rsidRPr="00F46874">
              <w:rPr>
                <w:rFonts w:eastAsia="宋体"/>
                <w:lang w:val="en-US" w:eastAsia="zh-CN"/>
              </w:rPr>
              <w:t>1-RSRP</w:t>
            </w:r>
            <w:r w:rsidR="001F7B71">
              <w:rPr>
                <w:rFonts w:eastAsia="宋体"/>
                <w:lang w:val="en-US" w:eastAsia="zh-CN"/>
              </w:rPr>
              <w:t>s</w:t>
            </w:r>
            <w:r w:rsidRPr="00F46874">
              <w:rPr>
                <w:rFonts w:eastAsia="宋体"/>
                <w:lang w:val="en-US" w:eastAsia="zh-CN"/>
              </w:rPr>
              <w:t xml:space="preserve"> for all Set B beam</w:t>
            </w:r>
            <w:r w:rsidR="001F7B71">
              <w:rPr>
                <w:rFonts w:eastAsia="宋体"/>
                <w:lang w:val="en-US" w:eastAsia="zh-CN"/>
              </w:rPr>
              <w:t>s</w:t>
            </w:r>
            <w:r w:rsidRPr="00F46874">
              <w:rPr>
                <w:rFonts w:eastAsia="宋体"/>
                <w:lang w:val="en-US" w:eastAsia="zh-CN"/>
              </w:rPr>
              <w:t xml:space="preserve"> </w:t>
            </w:r>
          </w:p>
          <w:p w14:paraId="291FF4A6" w14:textId="0E933BA3" w:rsidR="00F46874" w:rsidRDefault="00F46874" w:rsidP="00EB136A">
            <w:pPr>
              <w:spacing w:after="12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lang w:val="en-US" w:eastAsia="zh-CN"/>
              </w:rPr>
              <w:t xml:space="preserve">Top-1 </w:t>
            </w:r>
            <w:r w:rsidR="00EB136A">
              <w:rPr>
                <w:rFonts w:eastAsia="宋体"/>
                <w:lang w:val="en-US" w:eastAsia="zh-CN"/>
              </w:rPr>
              <w:t>Beam ID</w:t>
            </w:r>
            <w:r w:rsidRPr="00F46874">
              <w:rPr>
                <w:rFonts w:eastAsia="宋体"/>
                <w:lang w:val="en-US" w:eastAsia="zh-CN"/>
              </w:rPr>
              <w:t xml:space="preserve"> for Set A</w:t>
            </w:r>
          </w:p>
          <w:p w14:paraId="666BAC9F" w14:textId="1D6C866D" w:rsidR="00F46874" w:rsidRPr="00F46874" w:rsidRDefault="00F46874" w:rsidP="00EB136A">
            <w:pPr>
              <w:spacing w:after="12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lang w:val="en-US" w:eastAsia="zh-CN"/>
              </w:rPr>
              <w:t>Related timestamp</w:t>
            </w:r>
            <w:r w:rsidR="001F7B71">
              <w:rPr>
                <w:rFonts w:eastAsia="宋体"/>
                <w:lang w:val="en-US" w:eastAsia="zh-CN"/>
              </w:rPr>
              <w:t>s</w:t>
            </w:r>
            <w:r w:rsidR="00533A11">
              <w:rPr>
                <w:rFonts w:eastAsia="宋体"/>
                <w:lang w:val="en-US" w:eastAsia="zh-CN"/>
              </w:rPr>
              <w:t xml:space="preserve"> (</w:t>
            </w:r>
            <w:r w:rsidR="007A0772">
              <w:rPr>
                <w:rFonts w:eastAsia="宋体"/>
                <w:lang w:val="en-US" w:eastAsia="zh-CN"/>
              </w:rPr>
              <w:t>BM-Case2</w:t>
            </w:r>
            <w:r w:rsidR="00533A11">
              <w:rPr>
                <w:rFonts w:eastAsia="宋体"/>
                <w:lang w:val="en-US" w:eastAsia="zh-CN"/>
              </w:rPr>
              <w:t>)</w:t>
            </w:r>
          </w:p>
        </w:tc>
        <w:tc>
          <w:tcPr>
            <w:tcW w:w="4247" w:type="dxa"/>
          </w:tcPr>
          <w:p w14:paraId="1C2357F8" w14:textId="57796DAD" w:rsidR="00F46874" w:rsidRPr="00F46874" w:rsidRDefault="00F46874" w:rsidP="00F46874">
            <w:pPr>
              <w:spacing w:after="12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hint="eastAsia"/>
                <w:lang w:val="en-US" w:eastAsia="zh-CN"/>
              </w:rPr>
              <w:t>L</w:t>
            </w:r>
            <w:r w:rsidRPr="00F46874">
              <w:rPr>
                <w:rFonts w:eastAsia="宋体"/>
                <w:lang w:val="en-US" w:eastAsia="zh-CN"/>
              </w:rPr>
              <w:t>1-RSRP</w:t>
            </w:r>
            <w:r w:rsidR="001F7B71">
              <w:rPr>
                <w:rFonts w:eastAsia="宋体"/>
                <w:lang w:val="en-US" w:eastAsia="zh-CN"/>
              </w:rPr>
              <w:t>s</w:t>
            </w:r>
            <w:r w:rsidRPr="00F46874">
              <w:rPr>
                <w:rFonts w:eastAsia="宋体"/>
                <w:lang w:val="en-US" w:eastAsia="zh-CN"/>
              </w:rPr>
              <w:t xml:space="preserve"> for all Set B beam</w:t>
            </w:r>
            <w:r w:rsidR="001F7B71">
              <w:rPr>
                <w:rFonts w:eastAsia="宋体"/>
                <w:lang w:val="en-US" w:eastAsia="zh-CN"/>
              </w:rPr>
              <w:t>s</w:t>
            </w:r>
          </w:p>
          <w:p w14:paraId="12F28071" w14:textId="38292490" w:rsidR="00F46874" w:rsidRPr="00F46874" w:rsidRDefault="00F46874" w:rsidP="00F46874">
            <w:pPr>
              <w:spacing w:after="12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hint="eastAsia"/>
                <w:lang w:val="en-US" w:eastAsia="zh-CN"/>
              </w:rPr>
              <w:t>L</w:t>
            </w:r>
            <w:r w:rsidRPr="00F46874">
              <w:rPr>
                <w:rFonts w:eastAsia="宋体"/>
                <w:lang w:val="en-US" w:eastAsia="zh-CN"/>
              </w:rPr>
              <w:t>1-RSRP</w:t>
            </w:r>
            <w:r w:rsidR="001F7B71">
              <w:rPr>
                <w:rFonts w:eastAsia="宋体"/>
                <w:lang w:val="en-US" w:eastAsia="zh-CN"/>
              </w:rPr>
              <w:t>s</w:t>
            </w:r>
            <w:r w:rsidRPr="00F46874">
              <w:rPr>
                <w:rFonts w:eastAsia="宋体"/>
                <w:lang w:val="en-US" w:eastAsia="zh-CN"/>
              </w:rPr>
              <w:t xml:space="preserve"> for </w:t>
            </w:r>
            <w:r w:rsidR="00EB136A" w:rsidRPr="00F46874">
              <w:rPr>
                <w:rFonts w:eastAsia="宋体"/>
                <w:lang w:val="en-US" w:eastAsia="zh-CN"/>
              </w:rPr>
              <w:t>all</w:t>
            </w:r>
            <w:r w:rsidR="00EB136A">
              <w:rPr>
                <w:rFonts w:eastAsia="宋体"/>
                <w:lang w:val="en-US" w:eastAsia="zh-CN"/>
              </w:rPr>
              <w:t>/subset</w:t>
            </w:r>
            <w:r w:rsidR="00EB136A" w:rsidRPr="00F46874">
              <w:rPr>
                <w:rFonts w:eastAsia="宋体"/>
                <w:lang w:val="en-US" w:eastAsia="zh-CN"/>
              </w:rPr>
              <w:t xml:space="preserve"> Set </w:t>
            </w:r>
            <w:r w:rsidR="00EB136A">
              <w:rPr>
                <w:rFonts w:eastAsia="宋体"/>
                <w:lang w:val="en-US" w:eastAsia="zh-CN"/>
              </w:rPr>
              <w:t>A</w:t>
            </w:r>
            <w:r w:rsidR="00EB136A" w:rsidRPr="00F46874">
              <w:rPr>
                <w:rFonts w:eastAsia="宋体"/>
                <w:lang w:val="en-US" w:eastAsia="zh-CN"/>
              </w:rPr>
              <w:t xml:space="preserve"> beam</w:t>
            </w:r>
            <w:r w:rsidR="001F7B71">
              <w:rPr>
                <w:rFonts w:eastAsia="宋体"/>
                <w:lang w:val="en-US" w:eastAsia="zh-CN"/>
              </w:rPr>
              <w:t>s</w:t>
            </w:r>
          </w:p>
          <w:p w14:paraId="4BCA2ED8" w14:textId="676DBC77" w:rsidR="00F46874" w:rsidRDefault="00F46874" w:rsidP="00F46874">
            <w:pPr>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lang w:val="en-US" w:eastAsia="zh-CN"/>
              </w:rPr>
              <w:t>Related timestamp</w:t>
            </w:r>
            <w:r w:rsidR="001F7B71">
              <w:rPr>
                <w:rFonts w:eastAsia="宋体"/>
                <w:lang w:val="en-US" w:eastAsia="zh-CN"/>
              </w:rPr>
              <w:t>s</w:t>
            </w:r>
            <w:r w:rsidRPr="00F46874">
              <w:rPr>
                <w:rFonts w:eastAsia="宋体"/>
                <w:lang w:val="en-US" w:eastAsia="zh-CN"/>
              </w:rPr>
              <w:t xml:space="preserve"> </w:t>
            </w:r>
            <w:r w:rsidR="007A0772">
              <w:rPr>
                <w:rFonts w:eastAsia="宋体"/>
                <w:lang w:val="en-US" w:eastAsia="zh-CN"/>
              </w:rPr>
              <w:t>(BM-Case2)</w:t>
            </w:r>
          </w:p>
        </w:tc>
      </w:tr>
    </w:tbl>
    <w:p w14:paraId="74368994" w14:textId="679C389E" w:rsidR="00533A11" w:rsidRPr="001C3230" w:rsidRDefault="00BF7CD2" w:rsidP="009C670D">
      <w:pPr>
        <w:spacing w:beforeLines="50" w:before="120"/>
        <w:jc w:val="center"/>
        <w:rPr>
          <w:rFonts w:eastAsia="宋体"/>
          <w:lang w:val="en-US" w:eastAsia="zh-CN"/>
        </w:rPr>
      </w:pPr>
      <w:r>
        <w:rPr>
          <w:rFonts w:eastAsia="宋体"/>
          <w:lang w:val="en-US" w:eastAsia="zh-CN"/>
        </w:rPr>
        <w:t>Table</w:t>
      </w:r>
      <w:r w:rsidR="00533A11">
        <w:rPr>
          <w:rFonts w:eastAsia="宋体"/>
          <w:lang w:val="en-US" w:eastAsia="zh-CN"/>
        </w:rPr>
        <w:t xml:space="preserve"> 1. Exemplary training data collection content</w:t>
      </w:r>
    </w:p>
    <w:p w14:paraId="12B0A2D0" w14:textId="59455651" w:rsidR="00F4415E" w:rsidRPr="00F4415E" w:rsidRDefault="00F4415E" w:rsidP="00F12494">
      <w:pPr>
        <w:jc w:val="both"/>
        <w:rPr>
          <w:lang w:val="en-US"/>
        </w:rPr>
      </w:pPr>
      <w:r w:rsidRPr="00F4415E">
        <w:rPr>
          <w:rFonts w:eastAsia="宋体"/>
          <w:lang w:val="en-US" w:eastAsia="zh-CN"/>
        </w:rPr>
        <w:t xml:space="preserve">Apart from </w:t>
      </w:r>
      <w:r>
        <w:rPr>
          <w:rFonts w:eastAsia="宋体"/>
          <w:lang w:val="en-US" w:eastAsia="zh-CN"/>
        </w:rPr>
        <w:t>timestamp</w:t>
      </w:r>
      <w:r w:rsidRPr="00F4415E">
        <w:rPr>
          <w:rFonts w:eastAsia="宋体"/>
          <w:lang w:val="en-US" w:eastAsia="zh-CN"/>
        </w:rPr>
        <w:t xml:space="preserve">, </w:t>
      </w:r>
      <w:r>
        <w:rPr>
          <w:rFonts w:eastAsia="宋体"/>
          <w:lang w:val="en-US" w:eastAsia="zh-CN"/>
        </w:rPr>
        <w:t xml:space="preserve">the </w:t>
      </w:r>
      <w:r w:rsidRPr="00F4415E">
        <w:rPr>
          <w:rFonts w:eastAsia="宋体"/>
          <w:lang w:val="en-US" w:eastAsia="zh-CN"/>
        </w:rPr>
        <w:t>assistance information corresponding data</w:t>
      </w:r>
      <w:r>
        <w:rPr>
          <w:rFonts w:eastAsia="宋体"/>
          <w:lang w:val="en-US" w:eastAsia="zh-CN"/>
        </w:rPr>
        <w:t>,</w:t>
      </w:r>
      <w:r w:rsidRPr="00F4415E">
        <w:rPr>
          <w:rFonts w:eastAsia="宋体"/>
          <w:lang w:val="en-US" w:eastAsia="zh-CN"/>
        </w:rPr>
        <w:t xml:space="preserve"> label</w:t>
      </w:r>
      <w:r>
        <w:rPr>
          <w:rFonts w:eastAsia="宋体"/>
          <w:lang w:val="en-US" w:eastAsia="zh-CN"/>
        </w:rPr>
        <w:t>, timestamps</w:t>
      </w:r>
      <w:r w:rsidRPr="00F4415E">
        <w:rPr>
          <w:rFonts w:eastAsia="宋体"/>
          <w:lang w:val="en-US" w:eastAsia="zh-CN"/>
        </w:rPr>
        <w:t xml:space="preserve"> </w:t>
      </w:r>
      <w:bookmarkStart w:id="2" w:name="_Hlk158131028"/>
      <w:r w:rsidRPr="00F4415E">
        <w:rPr>
          <w:rFonts w:eastAsia="宋体"/>
          <w:lang w:val="en-US" w:eastAsia="zh-CN"/>
        </w:rPr>
        <w:t>to facilitate model training</w:t>
      </w:r>
      <w:bookmarkEnd w:id="2"/>
      <w:r>
        <w:rPr>
          <w:rFonts w:eastAsia="宋体"/>
          <w:lang w:val="en-US" w:eastAsia="zh-CN"/>
        </w:rPr>
        <w:t>, e.g., model generalization for different scenarios</w:t>
      </w:r>
      <w:r w:rsidR="00993634">
        <w:rPr>
          <w:rFonts w:eastAsia="宋体"/>
          <w:lang w:val="en-US" w:eastAsia="zh-CN"/>
        </w:rPr>
        <w:t xml:space="preserve"> need to be considered</w:t>
      </w:r>
      <w:r w:rsidRPr="00F4415E">
        <w:rPr>
          <w:rFonts w:eastAsia="宋体"/>
          <w:lang w:val="en-US" w:eastAsia="zh-CN"/>
        </w:rPr>
        <w:t xml:space="preserve">. </w:t>
      </w:r>
      <w:bookmarkStart w:id="3" w:name="_Hlk134726360"/>
      <w:r w:rsidRPr="00F4415E">
        <w:rPr>
          <w:rFonts w:eastAsia="宋体"/>
          <w:lang w:val="en-US" w:eastAsia="zh-CN"/>
        </w:rPr>
        <w:t xml:space="preserve">Hence, for </w:t>
      </w:r>
      <w:bookmarkStart w:id="4" w:name="_Hlk134720050"/>
      <w:r w:rsidRPr="00F4415E">
        <w:rPr>
          <w:rFonts w:eastAsia="宋体"/>
          <w:lang w:val="en-US" w:eastAsia="zh-CN"/>
        </w:rPr>
        <w:t>the content of data collection</w:t>
      </w:r>
      <w:bookmarkEnd w:id="4"/>
      <w:r w:rsidRPr="00F4415E">
        <w:rPr>
          <w:rFonts w:eastAsia="宋体"/>
          <w:lang w:val="en-US" w:eastAsia="zh-CN"/>
        </w:rPr>
        <w:t xml:space="preserve">, we </w:t>
      </w:r>
      <w:r w:rsidR="001E33EB">
        <w:rPr>
          <w:rFonts w:eastAsia="宋体"/>
          <w:lang w:val="en-US" w:eastAsia="zh-CN"/>
        </w:rPr>
        <w:t xml:space="preserve">have the following </w:t>
      </w:r>
      <w:r w:rsidRPr="00F4415E">
        <w:rPr>
          <w:rFonts w:eastAsia="宋体"/>
          <w:lang w:val="en-US" w:eastAsia="zh-CN"/>
        </w:rPr>
        <w:t>proposa</w:t>
      </w:r>
      <w:r w:rsidR="001E33EB">
        <w:rPr>
          <w:rFonts w:eastAsia="宋体"/>
          <w:lang w:val="en-US" w:eastAsia="zh-CN"/>
        </w:rPr>
        <w:t>l</w:t>
      </w:r>
      <w:r w:rsidRPr="00F4415E">
        <w:rPr>
          <w:rFonts w:eastAsia="宋体"/>
          <w:lang w:val="en-US" w:eastAsia="zh-CN"/>
        </w:rPr>
        <w:t>.</w:t>
      </w:r>
      <w:bookmarkEnd w:id="3"/>
    </w:p>
    <w:p w14:paraId="48633671" w14:textId="3E152217" w:rsidR="0062197A" w:rsidRPr="0040505F" w:rsidRDefault="0062197A" w:rsidP="0062197A">
      <w:pPr>
        <w:spacing w:after="120"/>
        <w:jc w:val="both"/>
        <w:rPr>
          <w:rFonts w:eastAsia="宋体"/>
          <w:b/>
          <w:bCs/>
          <w:lang w:val="en-US" w:eastAsia="zh-CN"/>
        </w:rPr>
      </w:pPr>
      <w:r w:rsidRPr="0040505F">
        <w:rPr>
          <w:rFonts w:eastAsia="宋体" w:hint="eastAsia"/>
          <w:b/>
          <w:bCs/>
          <w:lang w:val="en-US" w:eastAsia="zh-CN"/>
        </w:rPr>
        <w:lastRenderedPageBreak/>
        <w:t>P</w:t>
      </w:r>
      <w:r w:rsidRPr="0040505F">
        <w:rPr>
          <w:rFonts w:eastAsia="宋体"/>
          <w:b/>
          <w:bCs/>
          <w:lang w:val="en-US" w:eastAsia="zh-CN"/>
        </w:rPr>
        <w:t xml:space="preserve">roposal </w:t>
      </w:r>
      <w:r w:rsidR="00253EEC" w:rsidRPr="0040505F">
        <w:rPr>
          <w:rFonts w:eastAsia="宋体"/>
          <w:b/>
          <w:bCs/>
          <w:lang w:val="en-US" w:eastAsia="zh-CN"/>
        </w:rPr>
        <w:t>1</w:t>
      </w:r>
      <w:r w:rsidRPr="0040505F">
        <w:rPr>
          <w:rFonts w:eastAsia="宋体"/>
          <w:b/>
          <w:bCs/>
          <w:lang w:val="en-US" w:eastAsia="zh-CN"/>
        </w:rPr>
        <w:t xml:space="preserve">. For </w:t>
      </w:r>
      <w:r w:rsidR="00992097" w:rsidRPr="0040505F">
        <w:rPr>
          <w:rFonts w:eastAsia="宋体"/>
          <w:b/>
          <w:bCs/>
          <w:lang w:val="en-US" w:eastAsia="zh-CN"/>
        </w:rPr>
        <w:t>NW</w:t>
      </w:r>
      <w:r w:rsidRPr="0040505F">
        <w:rPr>
          <w:rFonts w:eastAsia="宋体"/>
          <w:b/>
          <w:bCs/>
          <w:lang w:val="en-US" w:eastAsia="zh-CN"/>
        </w:rPr>
        <w:t>-side AI/ML model</w:t>
      </w:r>
      <w:r w:rsidR="00992097" w:rsidRPr="0040505F">
        <w:rPr>
          <w:rFonts w:eastAsia="宋体"/>
          <w:b/>
          <w:bCs/>
          <w:lang w:val="en-US" w:eastAsia="zh-CN"/>
        </w:rPr>
        <w:t xml:space="preserve"> </w:t>
      </w:r>
      <w:r w:rsidR="00253EEC" w:rsidRPr="0040505F">
        <w:rPr>
          <w:rFonts w:eastAsia="宋体"/>
          <w:b/>
          <w:bCs/>
          <w:lang w:val="en-US" w:eastAsia="zh-CN"/>
        </w:rPr>
        <w:t>data collection for training</w:t>
      </w:r>
      <w:r w:rsidR="00992097" w:rsidRPr="0040505F">
        <w:rPr>
          <w:rFonts w:eastAsia="宋体"/>
          <w:b/>
          <w:bCs/>
          <w:lang w:val="en-US" w:eastAsia="zh-CN"/>
        </w:rPr>
        <w:t xml:space="preserve">, support </w:t>
      </w:r>
      <w:r w:rsidR="00560235">
        <w:rPr>
          <w:rFonts w:eastAsia="宋体"/>
          <w:b/>
          <w:bCs/>
          <w:lang w:val="en-US" w:eastAsia="zh-CN"/>
        </w:rPr>
        <w:t xml:space="preserve">at least </w:t>
      </w:r>
      <w:r w:rsidR="00C66C5D">
        <w:rPr>
          <w:rFonts w:eastAsia="宋体"/>
          <w:b/>
          <w:bCs/>
          <w:lang w:val="en-US" w:eastAsia="zh-CN"/>
        </w:rPr>
        <w:t xml:space="preserve">the following as </w:t>
      </w:r>
      <w:r w:rsidR="00C66C5D" w:rsidRPr="0040505F">
        <w:rPr>
          <w:rFonts w:eastAsia="宋体"/>
          <w:b/>
          <w:bCs/>
          <w:lang w:val="en-US" w:eastAsia="zh-CN"/>
        </w:rPr>
        <w:t>data collection</w:t>
      </w:r>
      <w:r w:rsidR="00C66C5D">
        <w:rPr>
          <w:rFonts w:eastAsia="宋体"/>
          <w:b/>
          <w:bCs/>
          <w:lang w:val="en-US" w:eastAsia="zh-CN"/>
        </w:rPr>
        <w:t xml:space="preserve"> content</w:t>
      </w:r>
      <w:r w:rsidR="00992097" w:rsidRPr="0040505F">
        <w:rPr>
          <w:rFonts w:eastAsia="宋体"/>
          <w:b/>
          <w:bCs/>
          <w:lang w:val="en-US" w:eastAsia="zh-CN"/>
        </w:rPr>
        <w:t>:</w:t>
      </w:r>
    </w:p>
    <w:p w14:paraId="1CFC584D" w14:textId="4EC4BB13" w:rsidR="007A0772" w:rsidRPr="0040505F" w:rsidRDefault="007A0772" w:rsidP="007A0772">
      <w:pPr>
        <w:pStyle w:val="a6"/>
        <w:numPr>
          <w:ilvl w:val="0"/>
          <w:numId w:val="18"/>
        </w:numPr>
        <w:spacing w:after="120"/>
        <w:ind w:leftChars="0"/>
        <w:jc w:val="both"/>
        <w:rPr>
          <w:rFonts w:eastAsia="宋体"/>
          <w:b/>
          <w:bCs/>
          <w:lang w:val="en-US" w:eastAsia="zh-CN"/>
        </w:rPr>
      </w:pPr>
      <w:r w:rsidRPr="0040505F">
        <w:rPr>
          <w:rFonts w:eastAsia="宋体" w:hint="eastAsia"/>
          <w:b/>
          <w:bCs/>
          <w:lang w:val="en-US" w:eastAsia="zh-CN"/>
        </w:rPr>
        <w:t>L</w:t>
      </w:r>
      <w:r w:rsidRPr="0040505F">
        <w:rPr>
          <w:rFonts w:eastAsia="宋体"/>
          <w:b/>
          <w:bCs/>
          <w:lang w:val="en-US" w:eastAsia="zh-CN"/>
        </w:rPr>
        <w:t>1-RSRP</w:t>
      </w:r>
      <w:r>
        <w:rPr>
          <w:rFonts w:eastAsia="宋体"/>
          <w:b/>
          <w:bCs/>
          <w:lang w:val="en-US" w:eastAsia="zh-CN"/>
        </w:rPr>
        <w:t>(s)</w:t>
      </w:r>
      <w:r w:rsidRPr="0040505F">
        <w:rPr>
          <w:rFonts w:eastAsia="宋体"/>
          <w:b/>
          <w:bCs/>
          <w:lang w:val="en-US" w:eastAsia="zh-CN"/>
        </w:rPr>
        <w:t xml:space="preserve"> for </w:t>
      </w:r>
      <w:r>
        <w:rPr>
          <w:rFonts w:eastAsia="宋体"/>
          <w:b/>
          <w:bCs/>
          <w:lang w:val="en-US" w:eastAsia="zh-CN"/>
        </w:rPr>
        <w:t xml:space="preserve">all </w:t>
      </w:r>
      <w:r w:rsidRPr="0040505F">
        <w:rPr>
          <w:rFonts w:eastAsia="宋体"/>
          <w:b/>
          <w:bCs/>
          <w:lang w:val="en-US" w:eastAsia="zh-CN"/>
        </w:rPr>
        <w:t>beam</w:t>
      </w:r>
      <w:r>
        <w:rPr>
          <w:rFonts w:eastAsia="宋体"/>
          <w:b/>
          <w:bCs/>
          <w:lang w:val="en-US" w:eastAsia="zh-CN"/>
        </w:rPr>
        <w:t xml:space="preserve">(s) </w:t>
      </w:r>
      <w:r w:rsidRPr="0040505F">
        <w:rPr>
          <w:rFonts w:eastAsia="宋体"/>
          <w:b/>
          <w:bCs/>
          <w:lang w:val="en-US" w:eastAsia="zh-CN"/>
        </w:rPr>
        <w:t>of Set B</w:t>
      </w:r>
    </w:p>
    <w:p w14:paraId="17D44DE1" w14:textId="6C499980" w:rsidR="007A0772" w:rsidRDefault="007A0772" w:rsidP="007A0772">
      <w:pPr>
        <w:pStyle w:val="a6"/>
        <w:numPr>
          <w:ilvl w:val="0"/>
          <w:numId w:val="18"/>
        </w:numPr>
        <w:spacing w:after="120"/>
        <w:ind w:leftChars="0"/>
        <w:jc w:val="both"/>
        <w:rPr>
          <w:rFonts w:eastAsia="宋体"/>
          <w:b/>
          <w:bCs/>
          <w:lang w:val="en-US" w:eastAsia="zh-CN"/>
        </w:rPr>
      </w:pPr>
      <w:r w:rsidRPr="0040505F">
        <w:rPr>
          <w:rFonts w:eastAsia="宋体" w:hint="eastAsia"/>
          <w:b/>
          <w:bCs/>
          <w:lang w:val="en-US" w:eastAsia="zh-CN"/>
        </w:rPr>
        <w:t>L</w:t>
      </w:r>
      <w:r w:rsidRPr="0040505F">
        <w:rPr>
          <w:rFonts w:eastAsia="宋体"/>
          <w:b/>
          <w:bCs/>
          <w:lang w:val="en-US" w:eastAsia="zh-CN"/>
        </w:rPr>
        <w:t>1-RSRP</w:t>
      </w:r>
      <w:r>
        <w:rPr>
          <w:rFonts w:eastAsia="宋体"/>
          <w:b/>
          <w:bCs/>
          <w:lang w:val="en-US" w:eastAsia="zh-CN"/>
        </w:rPr>
        <w:t>(s)</w:t>
      </w:r>
      <w:r w:rsidRPr="0040505F">
        <w:rPr>
          <w:rFonts w:eastAsia="宋体"/>
          <w:b/>
          <w:bCs/>
          <w:lang w:val="en-US" w:eastAsia="zh-CN"/>
        </w:rPr>
        <w:t xml:space="preserve"> for </w:t>
      </w:r>
      <w:r>
        <w:rPr>
          <w:rFonts w:eastAsia="宋体"/>
          <w:b/>
          <w:bCs/>
          <w:lang w:val="en-US" w:eastAsia="zh-CN"/>
        </w:rPr>
        <w:t>all</w:t>
      </w:r>
      <w:r w:rsidRPr="0040505F">
        <w:rPr>
          <w:rFonts w:eastAsia="宋体"/>
          <w:b/>
          <w:bCs/>
          <w:lang w:val="en-US" w:eastAsia="zh-CN"/>
        </w:rPr>
        <w:t xml:space="preserve"> beam</w:t>
      </w:r>
      <w:r>
        <w:rPr>
          <w:rFonts w:eastAsia="宋体"/>
          <w:b/>
          <w:bCs/>
          <w:lang w:val="en-US" w:eastAsia="zh-CN"/>
        </w:rPr>
        <w:t xml:space="preserve">(s) </w:t>
      </w:r>
      <w:r w:rsidRPr="0040505F">
        <w:rPr>
          <w:rFonts w:eastAsia="宋体"/>
          <w:b/>
          <w:bCs/>
          <w:lang w:val="en-US" w:eastAsia="zh-CN"/>
        </w:rPr>
        <w:t>of Set A</w:t>
      </w:r>
    </w:p>
    <w:p w14:paraId="3802AC1F" w14:textId="0D2103BA" w:rsidR="00560235" w:rsidRDefault="008337AA" w:rsidP="00F15140">
      <w:pPr>
        <w:pStyle w:val="a6"/>
        <w:numPr>
          <w:ilvl w:val="0"/>
          <w:numId w:val="18"/>
        </w:numPr>
        <w:spacing w:after="120"/>
        <w:ind w:leftChars="0"/>
        <w:jc w:val="both"/>
        <w:rPr>
          <w:rFonts w:eastAsia="宋体"/>
          <w:b/>
          <w:bCs/>
          <w:lang w:val="en-US" w:eastAsia="zh-CN"/>
        </w:rPr>
      </w:pPr>
      <w:r>
        <w:rPr>
          <w:rFonts w:eastAsia="宋体"/>
          <w:b/>
          <w:bCs/>
          <w:lang w:val="en-US" w:eastAsia="zh-CN"/>
        </w:rPr>
        <w:t>Top-K</w:t>
      </w:r>
      <w:r w:rsidRPr="0040505F">
        <w:rPr>
          <w:rFonts w:eastAsia="宋体" w:hint="eastAsia"/>
          <w:b/>
          <w:bCs/>
          <w:lang w:val="en-US" w:eastAsia="zh-CN"/>
        </w:rPr>
        <w:t xml:space="preserve"> </w:t>
      </w:r>
      <w:r w:rsidR="00560235" w:rsidRPr="0040505F">
        <w:rPr>
          <w:rFonts w:eastAsia="宋体" w:hint="eastAsia"/>
          <w:b/>
          <w:bCs/>
          <w:lang w:val="en-US" w:eastAsia="zh-CN"/>
        </w:rPr>
        <w:t>B</w:t>
      </w:r>
      <w:r w:rsidR="00560235" w:rsidRPr="0040505F">
        <w:rPr>
          <w:rFonts w:eastAsia="宋体"/>
          <w:b/>
          <w:bCs/>
          <w:lang w:val="en-US" w:eastAsia="zh-CN"/>
        </w:rPr>
        <w:t>eam ID</w:t>
      </w:r>
      <w:r w:rsidR="00560235">
        <w:rPr>
          <w:rFonts w:eastAsia="宋体"/>
          <w:b/>
          <w:bCs/>
          <w:lang w:val="en-US" w:eastAsia="zh-CN"/>
        </w:rPr>
        <w:t>(s)</w:t>
      </w:r>
      <w:r w:rsidR="00560235" w:rsidRPr="0040505F">
        <w:rPr>
          <w:rFonts w:eastAsia="宋体"/>
          <w:b/>
          <w:bCs/>
          <w:lang w:val="en-US" w:eastAsia="zh-CN"/>
        </w:rPr>
        <w:t xml:space="preserve"> for Set A</w:t>
      </w:r>
    </w:p>
    <w:p w14:paraId="22B67B3E" w14:textId="072890B4" w:rsidR="00E92F05" w:rsidRDefault="008D1339" w:rsidP="00F15140">
      <w:pPr>
        <w:pStyle w:val="a6"/>
        <w:numPr>
          <w:ilvl w:val="0"/>
          <w:numId w:val="18"/>
        </w:numPr>
        <w:spacing w:after="120"/>
        <w:ind w:leftChars="0"/>
        <w:jc w:val="both"/>
        <w:rPr>
          <w:rFonts w:eastAsia="宋体"/>
          <w:b/>
          <w:bCs/>
          <w:lang w:val="en-US" w:eastAsia="zh-CN"/>
        </w:rPr>
      </w:pPr>
      <w:r>
        <w:rPr>
          <w:rFonts w:eastAsia="宋体"/>
          <w:b/>
          <w:bCs/>
          <w:lang w:val="en-US" w:eastAsia="zh-CN"/>
        </w:rPr>
        <w:t>Related t</w:t>
      </w:r>
      <w:r w:rsidRPr="000E4A34">
        <w:rPr>
          <w:rFonts w:eastAsia="宋体"/>
          <w:b/>
          <w:bCs/>
          <w:lang w:val="en-US" w:eastAsia="zh-CN"/>
        </w:rPr>
        <w:t>imestamp</w:t>
      </w:r>
    </w:p>
    <w:p w14:paraId="61CB5500" w14:textId="469E1C4C" w:rsidR="00F4415E" w:rsidRDefault="00F4415E" w:rsidP="00F15140">
      <w:pPr>
        <w:pStyle w:val="a6"/>
        <w:numPr>
          <w:ilvl w:val="0"/>
          <w:numId w:val="18"/>
        </w:numPr>
        <w:spacing w:after="120"/>
        <w:ind w:leftChars="0"/>
        <w:jc w:val="both"/>
        <w:rPr>
          <w:rFonts w:eastAsia="宋体"/>
          <w:b/>
          <w:bCs/>
          <w:lang w:val="en-US" w:eastAsia="zh-CN"/>
        </w:rPr>
      </w:pPr>
      <w:r>
        <w:rPr>
          <w:rFonts w:eastAsia="宋体"/>
          <w:b/>
          <w:bCs/>
          <w:lang w:val="en-US" w:eastAsia="zh-CN"/>
        </w:rPr>
        <w:t>The information</w:t>
      </w:r>
      <w:r w:rsidRPr="00F4415E">
        <w:t xml:space="preserve"> </w:t>
      </w:r>
      <w:r w:rsidRPr="00F4415E">
        <w:rPr>
          <w:rFonts w:eastAsia="宋体"/>
          <w:b/>
          <w:bCs/>
          <w:lang w:val="en-US" w:eastAsia="zh-CN"/>
        </w:rPr>
        <w:t>to facilitate model training</w:t>
      </w:r>
      <w:r>
        <w:rPr>
          <w:rFonts w:eastAsia="宋体"/>
          <w:b/>
          <w:bCs/>
          <w:lang w:val="en-US" w:eastAsia="zh-CN"/>
        </w:rPr>
        <w:t xml:space="preserve"> (FFS details)</w:t>
      </w:r>
    </w:p>
    <w:p w14:paraId="10F5B94B" w14:textId="77777777" w:rsidR="00755220" w:rsidRPr="00755220" w:rsidRDefault="00755220" w:rsidP="0062197A">
      <w:pPr>
        <w:spacing w:after="120"/>
        <w:jc w:val="both"/>
        <w:rPr>
          <w:rFonts w:eastAsia="宋体"/>
          <w:b/>
          <w:bCs/>
          <w:lang w:val="en-US" w:eastAsia="zh-CN"/>
        </w:rPr>
      </w:pPr>
    </w:p>
    <w:p w14:paraId="7E59C0FB" w14:textId="625CF84B" w:rsidR="00A0783A" w:rsidRPr="00271530" w:rsidRDefault="00E9381C" w:rsidP="00A0783A">
      <w:pPr>
        <w:pStyle w:val="3"/>
        <w:ind w:leftChars="0" w:left="1200" w:hangingChars="500" w:hanging="1200"/>
        <w:rPr>
          <w:rFonts w:ascii="Arial" w:hAnsi="Arial" w:cs="Arial"/>
          <w:sz w:val="24"/>
          <w:szCs w:val="36"/>
          <w:lang w:val="en-US"/>
        </w:rPr>
      </w:pPr>
      <w:r>
        <w:rPr>
          <w:rFonts w:ascii="Arial" w:hAnsi="Arial" w:cs="Arial"/>
          <w:sz w:val="24"/>
          <w:szCs w:val="36"/>
          <w:lang w:val="en-US"/>
        </w:rPr>
        <w:t>2</w:t>
      </w:r>
      <w:r w:rsidR="00A0783A" w:rsidRPr="00271530">
        <w:rPr>
          <w:rFonts w:ascii="Arial" w:hAnsi="Arial" w:cs="Arial"/>
          <w:sz w:val="24"/>
          <w:szCs w:val="36"/>
          <w:lang w:val="en-US"/>
        </w:rPr>
        <w:t>.1</w:t>
      </w:r>
      <w:r w:rsidR="00A0783A">
        <w:rPr>
          <w:rFonts w:ascii="Arial" w:hAnsi="Arial" w:cs="Arial"/>
          <w:sz w:val="24"/>
          <w:szCs w:val="36"/>
          <w:lang w:val="en-US"/>
        </w:rPr>
        <w:t>.2</w:t>
      </w:r>
      <w:r w:rsidR="00A0783A" w:rsidRPr="00271530">
        <w:rPr>
          <w:rFonts w:ascii="Arial" w:hAnsi="Arial" w:cs="Arial"/>
          <w:sz w:val="24"/>
          <w:szCs w:val="36"/>
          <w:lang w:val="en-US"/>
        </w:rPr>
        <w:t xml:space="preserve"> </w:t>
      </w:r>
      <w:r w:rsidR="00424979">
        <w:rPr>
          <w:rFonts w:ascii="Arial" w:hAnsi="Arial" w:cs="Arial"/>
          <w:sz w:val="24"/>
          <w:szCs w:val="36"/>
          <w:lang w:val="en-US"/>
        </w:rPr>
        <w:t>Signalling</w:t>
      </w:r>
      <w:r w:rsidR="00CF3A3B">
        <w:rPr>
          <w:rFonts w:ascii="Arial" w:hAnsi="Arial" w:cs="Arial"/>
          <w:sz w:val="24"/>
          <w:szCs w:val="36"/>
          <w:lang w:val="en-US"/>
        </w:rPr>
        <w:t>/C</w:t>
      </w:r>
      <w:r w:rsidR="00AB288D">
        <w:rPr>
          <w:rFonts w:ascii="Arial" w:hAnsi="Arial" w:cs="Arial"/>
          <w:sz w:val="24"/>
          <w:szCs w:val="36"/>
          <w:lang w:val="en-US"/>
        </w:rPr>
        <w:t>ontainer for training data collection</w:t>
      </w:r>
    </w:p>
    <w:p w14:paraId="116E0D6E" w14:textId="0F558434" w:rsidR="00F10519" w:rsidRDefault="0062197A" w:rsidP="0062197A">
      <w:pPr>
        <w:jc w:val="both"/>
        <w:rPr>
          <w:lang w:val="en-US"/>
        </w:rPr>
      </w:pPr>
      <w:r w:rsidRPr="00B5705C">
        <w:rPr>
          <w:lang w:val="en-US"/>
        </w:rPr>
        <w:t>Apart from the content of data collection, another aspect is the</w:t>
      </w:r>
      <w:r w:rsidR="00B5705C" w:rsidRPr="00B5705C">
        <w:rPr>
          <w:lang w:val="en-US"/>
        </w:rPr>
        <w:t xml:space="preserve"> signalling/</w:t>
      </w:r>
      <w:r w:rsidRPr="00B5705C">
        <w:rPr>
          <w:lang w:val="en-US"/>
        </w:rPr>
        <w:t xml:space="preserve">container to convey the content of </w:t>
      </w:r>
      <w:r w:rsidR="00FE3342">
        <w:rPr>
          <w:lang w:val="en-US"/>
        </w:rPr>
        <w:t xml:space="preserve">collected </w:t>
      </w:r>
      <w:r w:rsidRPr="00B5705C">
        <w:rPr>
          <w:lang w:val="en-US"/>
        </w:rPr>
        <w:t xml:space="preserve">data </w:t>
      </w:r>
      <w:r w:rsidR="00FE3342">
        <w:rPr>
          <w:lang w:val="en-US"/>
        </w:rPr>
        <w:t>for training</w:t>
      </w:r>
      <w:r w:rsidRPr="00486079">
        <w:rPr>
          <w:lang w:val="en-US"/>
        </w:rPr>
        <w:t>. Basi</w:t>
      </w:r>
      <w:r w:rsidRPr="006D2390">
        <w:rPr>
          <w:lang w:val="en-US"/>
        </w:rPr>
        <w:t xml:space="preserve">cally, three types of signaling (L1 signaling, </w:t>
      </w:r>
      <w:r w:rsidR="00B5705C" w:rsidRPr="006D2390">
        <w:rPr>
          <w:lang w:val="en-US"/>
        </w:rPr>
        <w:t>MAC</w:t>
      </w:r>
      <w:r w:rsidR="00542D77">
        <w:rPr>
          <w:lang w:val="en-US"/>
        </w:rPr>
        <w:t>-CE</w:t>
      </w:r>
      <w:r w:rsidRPr="006D2390">
        <w:rPr>
          <w:lang w:val="en-US"/>
        </w:rPr>
        <w:t xml:space="preserve">, </w:t>
      </w:r>
      <w:r w:rsidR="00B5705C" w:rsidRPr="006D2390">
        <w:rPr>
          <w:lang w:val="en-US"/>
        </w:rPr>
        <w:t>RRC</w:t>
      </w:r>
      <w:r w:rsidRPr="006D2390">
        <w:rPr>
          <w:lang w:val="en-US"/>
        </w:rPr>
        <w:t xml:space="preserve">) can be used. </w:t>
      </w:r>
      <w:r w:rsidR="003F72C9">
        <w:rPr>
          <w:lang w:val="en-US"/>
        </w:rPr>
        <w:t xml:space="preserve">For model training purpose, the latency requirement </w:t>
      </w:r>
      <w:r w:rsidR="00542D77">
        <w:rPr>
          <w:lang w:val="en-US"/>
        </w:rPr>
        <w:t xml:space="preserve">to convey the collected data </w:t>
      </w:r>
      <w:r w:rsidR="003F72C9">
        <w:rPr>
          <w:lang w:val="en-US"/>
        </w:rPr>
        <w:t xml:space="preserve">is less </w:t>
      </w:r>
      <w:r w:rsidR="00542D77">
        <w:rPr>
          <w:lang w:val="en-US"/>
        </w:rPr>
        <w:t>stringent</w:t>
      </w:r>
      <w:r w:rsidR="003F72C9">
        <w:rPr>
          <w:lang w:val="en-US"/>
        </w:rPr>
        <w:t xml:space="preserve">. </w:t>
      </w:r>
      <w:r w:rsidR="00542D77">
        <w:rPr>
          <w:lang w:val="en-US"/>
        </w:rPr>
        <w:t xml:space="preserve">Hence, high layer signaling (e.g., MAC-CE, RRC) can be </w:t>
      </w:r>
      <w:r w:rsidR="004132BD">
        <w:rPr>
          <w:lang w:val="en-US"/>
        </w:rPr>
        <w:t>naturally used for this purpose</w:t>
      </w:r>
      <w:r w:rsidR="00751553">
        <w:rPr>
          <w:lang w:val="en-US"/>
        </w:rPr>
        <w:t xml:space="preserve"> as baseline</w:t>
      </w:r>
      <w:r w:rsidR="00542D77">
        <w:rPr>
          <w:lang w:val="en-US"/>
        </w:rPr>
        <w:t>.</w:t>
      </w:r>
      <w:r w:rsidR="007A5DD4">
        <w:rPr>
          <w:lang w:val="en-US"/>
        </w:rPr>
        <w:t xml:space="preserve"> </w:t>
      </w:r>
      <w:r w:rsidR="00E41AFB">
        <w:rPr>
          <w:lang w:val="en-US"/>
        </w:rPr>
        <w:t xml:space="preserve">Hence, potential enhancement to use high layer signal to convey the data collection content </w:t>
      </w:r>
      <w:r w:rsidR="00467F25">
        <w:rPr>
          <w:lang w:val="en-US"/>
        </w:rPr>
        <w:t>should be supported</w:t>
      </w:r>
      <w:r w:rsidR="00E41AFB">
        <w:rPr>
          <w:lang w:val="en-US"/>
        </w:rPr>
        <w:t>.</w:t>
      </w:r>
      <w:r w:rsidR="007A5DD4">
        <w:rPr>
          <w:lang w:val="en-US"/>
        </w:rPr>
        <w:t xml:space="preserve"> </w:t>
      </w:r>
      <w:r w:rsidRPr="006D2390">
        <w:rPr>
          <w:lang w:val="en-US"/>
        </w:rPr>
        <w:t xml:space="preserve">For L1 signaling, </w:t>
      </w:r>
      <w:r w:rsidR="00467F25">
        <w:rPr>
          <w:lang w:val="en-US"/>
        </w:rPr>
        <w:t xml:space="preserve">the </w:t>
      </w:r>
      <w:r w:rsidR="00977F82">
        <w:rPr>
          <w:lang w:val="en-US"/>
        </w:rPr>
        <w:t>existing L1 beam reporting framework can be largely reused</w:t>
      </w:r>
      <w:r w:rsidR="00467F25">
        <w:rPr>
          <w:lang w:val="en-US"/>
        </w:rPr>
        <w:t xml:space="preserve"> for the collection of model training data</w:t>
      </w:r>
      <w:r w:rsidR="00977F82">
        <w:rPr>
          <w:lang w:val="en-US"/>
        </w:rPr>
        <w:t xml:space="preserve">. </w:t>
      </w:r>
      <w:r w:rsidR="00BD7B7F">
        <w:rPr>
          <w:lang w:val="en-US"/>
        </w:rPr>
        <w:t xml:space="preserve">Whether </w:t>
      </w:r>
      <w:r w:rsidR="005B6E25">
        <w:rPr>
          <w:lang w:val="en-US"/>
        </w:rPr>
        <w:t>it is necessary</w:t>
      </w:r>
      <w:r w:rsidR="00BD7B7F">
        <w:rPr>
          <w:lang w:val="en-US"/>
        </w:rPr>
        <w:t xml:space="preserve"> to enhance L1 signaling for </w:t>
      </w:r>
      <w:r w:rsidR="009F7112">
        <w:rPr>
          <w:lang w:val="en-US"/>
        </w:rPr>
        <w:t>model training</w:t>
      </w:r>
      <w:r w:rsidR="00BD7B7F">
        <w:rPr>
          <w:lang w:val="en-US"/>
        </w:rPr>
        <w:t xml:space="preserve"> purpose should be further discussed</w:t>
      </w:r>
      <w:r w:rsidR="004834A9">
        <w:rPr>
          <w:lang w:val="en-US"/>
        </w:rPr>
        <w:t>.</w:t>
      </w:r>
    </w:p>
    <w:p w14:paraId="5E44ABF2" w14:textId="7A01F880" w:rsidR="0062197A" w:rsidRPr="00B71C94" w:rsidRDefault="0062197A" w:rsidP="0062197A">
      <w:pPr>
        <w:spacing w:after="120"/>
        <w:jc w:val="both"/>
        <w:rPr>
          <w:rFonts w:eastAsia="宋体"/>
          <w:b/>
          <w:bCs/>
          <w:lang w:val="en-US" w:eastAsia="zh-CN"/>
        </w:rPr>
      </w:pPr>
      <w:r w:rsidRPr="00B71C94">
        <w:rPr>
          <w:rFonts w:eastAsia="宋体" w:hint="eastAsia"/>
          <w:b/>
          <w:bCs/>
          <w:lang w:val="en-US" w:eastAsia="zh-CN"/>
        </w:rPr>
        <w:t>P</w:t>
      </w:r>
      <w:r w:rsidRPr="00B71C94">
        <w:rPr>
          <w:rFonts w:eastAsia="宋体"/>
          <w:b/>
          <w:bCs/>
          <w:lang w:val="en-US" w:eastAsia="zh-CN"/>
        </w:rPr>
        <w:t xml:space="preserve">roposal </w:t>
      </w:r>
      <w:r w:rsidR="00B71C94" w:rsidRPr="00B71C94">
        <w:rPr>
          <w:rFonts w:eastAsia="宋体"/>
          <w:b/>
          <w:bCs/>
          <w:lang w:val="en-US" w:eastAsia="zh-CN"/>
        </w:rPr>
        <w:t>2</w:t>
      </w:r>
      <w:r w:rsidRPr="00B71C94">
        <w:rPr>
          <w:rFonts w:eastAsia="宋体"/>
          <w:b/>
          <w:bCs/>
          <w:lang w:val="en-US" w:eastAsia="zh-CN"/>
        </w:rPr>
        <w:t xml:space="preserve">. </w:t>
      </w:r>
      <w:r w:rsidR="00B71C94" w:rsidRPr="00B71C94">
        <w:rPr>
          <w:rFonts w:eastAsia="宋体"/>
          <w:b/>
          <w:bCs/>
          <w:lang w:val="en-US" w:eastAsia="zh-CN"/>
        </w:rPr>
        <w:t xml:space="preserve">For NW-side AI/ML model data collection for training, </w:t>
      </w:r>
      <w:r w:rsidR="00BD7B7F">
        <w:rPr>
          <w:rFonts w:eastAsia="宋体"/>
          <w:b/>
          <w:bCs/>
          <w:lang w:val="en-US" w:eastAsia="zh-CN"/>
        </w:rPr>
        <w:t xml:space="preserve">at least </w:t>
      </w:r>
      <w:r w:rsidR="00292F1C" w:rsidRPr="00292F1C">
        <w:rPr>
          <w:rFonts w:eastAsia="宋体"/>
          <w:b/>
          <w:bCs/>
          <w:lang w:val="en-US" w:eastAsia="zh-CN"/>
        </w:rPr>
        <w:t xml:space="preserve">support </w:t>
      </w:r>
      <w:r w:rsidR="00BD7B7F">
        <w:rPr>
          <w:rFonts w:eastAsia="宋体"/>
          <w:b/>
          <w:bCs/>
          <w:lang w:val="en-US" w:eastAsia="zh-CN"/>
        </w:rPr>
        <w:t xml:space="preserve">the enhancement to use high layer signaling to </w:t>
      </w:r>
      <w:r w:rsidR="003B25BF">
        <w:rPr>
          <w:rFonts w:eastAsia="宋体"/>
          <w:b/>
          <w:bCs/>
          <w:lang w:val="en-US" w:eastAsia="zh-CN"/>
        </w:rPr>
        <w:t xml:space="preserve">convey </w:t>
      </w:r>
      <w:r w:rsidR="00BD7B7F">
        <w:rPr>
          <w:rFonts w:eastAsia="宋体"/>
          <w:b/>
          <w:bCs/>
          <w:lang w:val="en-US" w:eastAsia="zh-CN"/>
        </w:rPr>
        <w:t>data collection content.</w:t>
      </w:r>
    </w:p>
    <w:p w14:paraId="15327AFE" w14:textId="77777777" w:rsidR="0062197A" w:rsidRPr="009751C5" w:rsidRDefault="0062197A" w:rsidP="0062197A">
      <w:pPr>
        <w:spacing w:after="120"/>
        <w:jc w:val="both"/>
        <w:rPr>
          <w:rFonts w:eastAsia="宋体"/>
          <w:b/>
          <w:bCs/>
          <w:lang w:val="en-US" w:eastAsia="zh-CN"/>
        </w:rPr>
      </w:pPr>
    </w:p>
    <w:p w14:paraId="4CA5318C" w14:textId="70DD5C49" w:rsidR="0062197A" w:rsidRDefault="00E9381C" w:rsidP="000705FB">
      <w:pPr>
        <w:pStyle w:val="20"/>
        <w:ind w:left="1000" w:hanging="1000"/>
        <w:rPr>
          <w:rFonts w:cs="Arial"/>
          <w:szCs w:val="24"/>
          <w:lang w:val="en-US"/>
        </w:rPr>
      </w:pPr>
      <w:r>
        <w:rPr>
          <w:rFonts w:cs="Arial"/>
          <w:szCs w:val="24"/>
          <w:lang w:val="en-US"/>
        </w:rPr>
        <w:t>2</w:t>
      </w:r>
      <w:r w:rsidR="0062197A" w:rsidRPr="0081087D">
        <w:rPr>
          <w:rFonts w:cs="Arial"/>
          <w:szCs w:val="24"/>
          <w:lang w:val="en-US"/>
        </w:rPr>
        <w:t>.</w:t>
      </w:r>
      <w:r w:rsidR="0062197A">
        <w:rPr>
          <w:rFonts w:cs="Arial"/>
          <w:szCs w:val="24"/>
          <w:lang w:val="en-US"/>
        </w:rPr>
        <w:t>2</w:t>
      </w:r>
      <w:r w:rsidR="0062197A" w:rsidRPr="006E3091">
        <w:rPr>
          <w:rFonts w:cs="Arial"/>
          <w:szCs w:val="24"/>
          <w:lang w:val="en-US"/>
        </w:rPr>
        <w:t xml:space="preserve"> </w:t>
      </w:r>
      <w:r w:rsidR="00311FC6" w:rsidRPr="00F93B1D">
        <w:rPr>
          <w:rFonts w:cs="Arial"/>
          <w:szCs w:val="24"/>
          <w:lang w:val="en-US"/>
        </w:rPr>
        <w:t>Data collection</w:t>
      </w:r>
      <w:r w:rsidR="00311FC6">
        <w:rPr>
          <w:rFonts w:cs="Arial"/>
          <w:szCs w:val="24"/>
          <w:lang w:val="en-US"/>
        </w:rPr>
        <w:t xml:space="preserve"> </w:t>
      </w:r>
      <w:r w:rsidR="00D74ED5">
        <w:rPr>
          <w:rFonts w:cs="Arial"/>
          <w:szCs w:val="24"/>
          <w:lang w:val="en-US"/>
        </w:rPr>
        <w:t xml:space="preserve">for </w:t>
      </w:r>
      <w:r w:rsidR="008808CA">
        <w:rPr>
          <w:rFonts w:cs="Arial"/>
          <w:szCs w:val="24"/>
          <w:lang w:val="en-US"/>
        </w:rPr>
        <w:t>m</w:t>
      </w:r>
      <w:r w:rsidR="0062197A">
        <w:rPr>
          <w:rFonts w:cs="Arial"/>
          <w:szCs w:val="24"/>
          <w:lang w:val="en-US"/>
        </w:rPr>
        <w:t>odel inference</w:t>
      </w:r>
    </w:p>
    <w:tbl>
      <w:tblPr>
        <w:tblStyle w:val="aa"/>
        <w:tblW w:w="0" w:type="auto"/>
        <w:tblLook w:val="04A0" w:firstRow="1" w:lastRow="0" w:firstColumn="1" w:lastColumn="0" w:noHBand="0" w:noVBand="1"/>
      </w:tblPr>
      <w:tblGrid>
        <w:gridCol w:w="9629"/>
      </w:tblGrid>
      <w:tr w:rsidR="00DE0F99" w14:paraId="32D28BF6" w14:textId="77777777" w:rsidTr="00DE0F99">
        <w:tc>
          <w:tcPr>
            <w:tcW w:w="9629" w:type="dxa"/>
          </w:tcPr>
          <w:p w14:paraId="71CED875" w14:textId="77777777" w:rsidR="00DE0F99" w:rsidRPr="00AB56F4" w:rsidRDefault="00DE0F99" w:rsidP="009C670D">
            <w:pPr>
              <w:spacing w:afterLines="50" w:after="120"/>
              <w:jc w:val="both"/>
              <w:rPr>
                <w:bCs/>
                <w:iCs/>
                <w:lang w:eastAsia="zh-CN"/>
              </w:rPr>
            </w:pPr>
            <w:r w:rsidRPr="00AB56F4">
              <w:rPr>
                <w:bCs/>
                <w:iCs/>
                <w:lang w:eastAsia="zh-CN"/>
              </w:rPr>
              <w:t>In order to facilitate the AI/ML model inference</w:t>
            </w:r>
            <w:r>
              <w:rPr>
                <w:bCs/>
                <w:iCs/>
                <w:lang w:eastAsia="zh-CN"/>
              </w:rPr>
              <w:t>:</w:t>
            </w:r>
          </w:p>
          <w:p w14:paraId="2752E296" w14:textId="77777777" w:rsidR="00DE0F99" w:rsidRDefault="00DE0F99" w:rsidP="009C670D">
            <w:pPr>
              <w:pStyle w:val="a6"/>
              <w:numPr>
                <w:ilvl w:val="0"/>
                <w:numId w:val="22"/>
              </w:numPr>
              <w:spacing w:afterLines="50" w:after="120"/>
              <w:ind w:leftChars="0" w:left="778"/>
              <w:jc w:val="both"/>
              <w:rPr>
                <w:bCs/>
                <w:iCs/>
                <w:lang w:eastAsia="zh-CN"/>
              </w:rPr>
            </w:pPr>
            <w:r w:rsidRPr="00AB56F4">
              <w:rPr>
                <w:bCs/>
                <w:iCs/>
                <w:lang w:eastAsia="zh-CN"/>
              </w:rPr>
              <w:t xml:space="preserve">Enhanced or new configurations/UE reporting/UE measurement, e.g., </w:t>
            </w:r>
            <w:r>
              <w:rPr>
                <w:bCs/>
                <w:iCs/>
                <w:lang w:eastAsia="zh-CN"/>
              </w:rPr>
              <w:t>e</w:t>
            </w:r>
            <w:r w:rsidRPr="00AB56F4">
              <w:rPr>
                <w:bCs/>
                <w:iCs/>
                <w:lang w:eastAsia="zh-CN"/>
              </w:rPr>
              <w:t>nhanced or new beam measurement and/or beam reporting</w:t>
            </w:r>
          </w:p>
          <w:p w14:paraId="31CB657E" w14:textId="77777777" w:rsidR="00DE0F99" w:rsidRDefault="00DE0F99" w:rsidP="009C670D">
            <w:pPr>
              <w:pStyle w:val="a6"/>
              <w:numPr>
                <w:ilvl w:val="0"/>
                <w:numId w:val="22"/>
              </w:numPr>
              <w:spacing w:afterLines="50" w:after="120"/>
              <w:ind w:leftChars="0" w:left="778"/>
              <w:jc w:val="both"/>
              <w:rPr>
                <w:bCs/>
                <w:iCs/>
                <w:lang w:eastAsia="zh-CN"/>
              </w:rPr>
            </w:pPr>
            <w:r w:rsidRPr="00874D54">
              <w:rPr>
                <w:bCs/>
                <w:iCs/>
                <w:lang w:eastAsia="zh-CN"/>
              </w:rPr>
              <w:t>Enhanced or new signalling for measurement configuration/triggering</w:t>
            </w:r>
          </w:p>
          <w:p w14:paraId="630153CF" w14:textId="77777777" w:rsidR="00DE0F99" w:rsidRPr="00874D54" w:rsidRDefault="00DE0F99" w:rsidP="009C670D">
            <w:pPr>
              <w:pStyle w:val="a6"/>
              <w:numPr>
                <w:ilvl w:val="0"/>
                <w:numId w:val="22"/>
              </w:numPr>
              <w:spacing w:afterLines="50" w:after="120"/>
              <w:ind w:leftChars="0" w:left="778"/>
              <w:jc w:val="both"/>
              <w:rPr>
                <w:bCs/>
                <w:iCs/>
                <w:lang w:eastAsia="zh-CN"/>
              </w:rPr>
            </w:pPr>
            <w:r w:rsidRPr="00874D54">
              <w:rPr>
                <w:bCs/>
                <w:iCs/>
                <w:lang w:eastAsia="zh-CN"/>
              </w:rPr>
              <w:t>Signalling of assistance information (if applicable)</w:t>
            </w:r>
          </w:p>
          <w:p w14:paraId="52503A40" w14:textId="7A9D066B" w:rsidR="00DE0F99" w:rsidRDefault="00DE0F99" w:rsidP="009C670D">
            <w:pPr>
              <w:spacing w:afterLines="50" w:after="120"/>
              <w:jc w:val="both"/>
              <w:rPr>
                <w:lang w:eastAsia="zh-CN"/>
              </w:rPr>
            </w:pPr>
            <w:r w:rsidRPr="00686734">
              <w:rPr>
                <w:lang w:eastAsia="zh-CN"/>
              </w:rPr>
              <w:t xml:space="preserve">For BM-Case1 and BM-Case2 with a </w:t>
            </w:r>
            <w:r>
              <w:rPr>
                <w:lang w:eastAsia="zh-CN"/>
              </w:rPr>
              <w:t>NW-side</w:t>
            </w:r>
            <w:r w:rsidRPr="00686734">
              <w:rPr>
                <w:lang w:eastAsia="zh-CN"/>
              </w:rPr>
              <w:t xml:space="preserve"> AI/ML model</w:t>
            </w:r>
            <w:r>
              <w:rPr>
                <w:lang w:eastAsia="zh-CN"/>
              </w:rPr>
              <w:t xml:space="preserve">: </w:t>
            </w:r>
          </w:p>
          <w:p w14:paraId="6AD799F1" w14:textId="77777777" w:rsidR="00DE0F99" w:rsidRDefault="00DE0F99" w:rsidP="009C670D">
            <w:pPr>
              <w:pStyle w:val="B1"/>
              <w:spacing w:afterLines="50" w:after="120"/>
              <w:jc w:val="both"/>
              <w:rPr>
                <w:lang w:eastAsia="zh-CN"/>
              </w:rPr>
            </w:pPr>
            <w:r>
              <w:rPr>
                <w:lang w:eastAsia="zh-CN"/>
              </w:rPr>
              <w:t>-</w:t>
            </w:r>
            <w:r>
              <w:rPr>
                <w:lang w:eastAsia="zh-CN"/>
              </w:rPr>
              <w:tab/>
            </w:r>
            <w:r w:rsidRPr="003E2153">
              <w:rPr>
                <w:lang w:eastAsia="zh-CN"/>
              </w:rPr>
              <w:t>L1 beam reporting enhancement for AI/ML model inference</w:t>
            </w:r>
            <w:r>
              <w:rPr>
                <w:lang w:eastAsia="zh-CN"/>
              </w:rPr>
              <w:t>:</w:t>
            </w:r>
          </w:p>
          <w:p w14:paraId="6C399395" w14:textId="77777777" w:rsidR="00DE0F99" w:rsidRPr="003E2153" w:rsidRDefault="00DE0F99" w:rsidP="009C670D">
            <w:pPr>
              <w:pStyle w:val="B2"/>
              <w:spacing w:afterLines="50" w:after="120"/>
              <w:jc w:val="both"/>
              <w:rPr>
                <w:lang w:eastAsia="zh-CN"/>
              </w:rPr>
            </w:pPr>
            <w:r>
              <w:rPr>
                <w:lang w:eastAsia="zh-CN"/>
              </w:rPr>
              <w:t>-</w:t>
            </w:r>
            <w:r>
              <w:rPr>
                <w:lang w:eastAsia="zh-CN"/>
              </w:rPr>
              <w:tab/>
            </w:r>
            <w:r w:rsidRPr="005000FD">
              <w:rPr>
                <w:highlight w:val="yellow"/>
                <w:lang w:eastAsia="zh-CN"/>
              </w:rPr>
              <w:t>UE to report the measurement results of more than 4 beams in one reporting instance</w:t>
            </w:r>
          </w:p>
          <w:p w14:paraId="43FDAC8C" w14:textId="77777777" w:rsidR="00DE0F99" w:rsidRDefault="00DE0F99" w:rsidP="009C670D">
            <w:pPr>
              <w:pStyle w:val="B2"/>
              <w:spacing w:afterLines="50" w:after="120"/>
              <w:jc w:val="both"/>
              <w:rPr>
                <w:lang w:eastAsia="zh-CN"/>
              </w:rPr>
            </w:pPr>
            <w:r>
              <w:rPr>
                <w:lang w:eastAsia="zh-CN"/>
              </w:rPr>
              <w:t>-</w:t>
            </w:r>
            <w:r>
              <w:rPr>
                <w:lang w:eastAsia="zh-CN"/>
              </w:rPr>
              <w:tab/>
            </w:r>
            <w:r w:rsidRPr="003E2153">
              <w:rPr>
                <w:lang w:eastAsia="zh-CN"/>
              </w:rPr>
              <w:t>Other L1 reporting enhancements can be considered</w:t>
            </w:r>
          </w:p>
          <w:p w14:paraId="75D15D5C" w14:textId="77777777" w:rsidR="00DE0F99" w:rsidRDefault="00DE0F99" w:rsidP="009C670D">
            <w:pPr>
              <w:spacing w:afterLines="50" w:after="120"/>
              <w:jc w:val="both"/>
              <w:rPr>
                <w:lang w:eastAsia="zh-CN"/>
              </w:rPr>
            </w:pPr>
            <w:r>
              <w:rPr>
                <w:lang w:eastAsia="zh-CN"/>
              </w:rPr>
              <w:t>For BM-Case 2:</w:t>
            </w:r>
          </w:p>
          <w:p w14:paraId="68EBA2D4" w14:textId="4F5FE850" w:rsidR="00DE0F99" w:rsidRPr="00DE0F99" w:rsidRDefault="00DE0F99" w:rsidP="009C670D">
            <w:pPr>
              <w:pStyle w:val="B1"/>
              <w:spacing w:afterLines="50" w:after="120"/>
              <w:jc w:val="both"/>
              <w:rPr>
                <w:lang w:eastAsia="zh-CN"/>
              </w:rPr>
            </w:pPr>
            <w:r>
              <w:rPr>
                <w:lang w:eastAsia="zh-CN"/>
              </w:rPr>
              <w:t>-</w:t>
            </w:r>
            <w:r>
              <w:rPr>
                <w:lang w:eastAsia="zh-CN"/>
              </w:rPr>
              <w:tab/>
            </w:r>
            <w:r w:rsidRPr="005000FD">
              <w:rPr>
                <w:highlight w:val="yellow"/>
                <w:lang w:eastAsia="zh-CN"/>
              </w:rPr>
              <w:t>Reporting information about measurements of multiple past time instances in one reporting instance</w:t>
            </w:r>
            <w:r>
              <w:rPr>
                <w:lang w:eastAsia="zh-CN"/>
              </w:rPr>
              <w:t>. Notes: Only applicable to NW-side AI/ML model. The potential performance gains of measurement reporting should be justified by considering UCI payload overhead.</w:t>
            </w:r>
          </w:p>
        </w:tc>
      </w:tr>
    </w:tbl>
    <w:p w14:paraId="7D542623" w14:textId="677C0D21" w:rsidR="00337092" w:rsidRDefault="00337092" w:rsidP="00337092">
      <w:pPr>
        <w:rPr>
          <w:lang w:val="en-US"/>
        </w:rPr>
      </w:pPr>
    </w:p>
    <w:p w14:paraId="20A3614B" w14:textId="6991BF7A" w:rsidR="007F6C86" w:rsidRPr="00271530" w:rsidRDefault="00C67451" w:rsidP="007F6C86">
      <w:pPr>
        <w:jc w:val="both"/>
        <w:rPr>
          <w:lang w:val="en-US"/>
        </w:rPr>
      </w:pPr>
      <w:r>
        <w:rPr>
          <w:rFonts w:eastAsia="宋体"/>
          <w:lang w:val="en-US" w:eastAsia="zh-CN"/>
        </w:rPr>
        <w:t>M</w:t>
      </w:r>
      <w:r w:rsidR="007F6C86">
        <w:rPr>
          <w:rFonts w:eastAsia="宋体"/>
          <w:lang w:val="en-US" w:eastAsia="zh-CN"/>
        </w:rPr>
        <w:t>odel inference</w:t>
      </w:r>
      <w:r w:rsidR="007F6C86" w:rsidRPr="009A7776">
        <w:rPr>
          <w:rFonts w:eastAsia="宋体"/>
          <w:lang w:val="en-US" w:eastAsia="zh-CN"/>
        </w:rPr>
        <w:t xml:space="preserve"> for NW-side AI/ML model</w:t>
      </w:r>
      <w:r w:rsidR="007F6C86" w:rsidRPr="009A7776">
        <w:rPr>
          <w:rFonts w:eastAsia="宋体" w:hint="eastAsia"/>
          <w:lang w:val="en-US" w:eastAsia="zh-CN"/>
        </w:rPr>
        <w:t xml:space="preserve"> </w:t>
      </w:r>
      <w:r w:rsidR="007F6C86" w:rsidRPr="009A7776">
        <w:rPr>
          <w:rFonts w:eastAsia="宋体"/>
          <w:lang w:val="en-US" w:eastAsia="zh-CN"/>
        </w:rPr>
        <w:t>was studied and the corresponding outcome are capture</w:t>
      </w:r>
      <w:r w:rsidR="00B20AA2">
        <w:rPr>
          <w:rFonts w:eastAsia="宋体"/>
          <w:lang w:val="en-US" w:eastAsia="zh-CN"/>
        </w:rPr>
        <w:t>d</w:t>
      </w:r>
      <w:r w:rsidR="007F6C86" w:rsidRPr="009A7776">
        <w:rPr>
          <w:rFonts w:eastAsia="宋体"/>
          <w:lang w:val="en-US" w:eastAsia="zh-CN"/>
        </w:rPr>
        <w:t xml:space="preserve"> in TR 38.843 as </w:t>
      </w:r>
      <w:r w:rsidR="007F6C86">
        <w:rPr>
          <w:rFonts w:eastAsia="宋体"/>
          <w:lang w:val="en-US" w:eastAsia="zh-CN"/>
        </w:rPr>
        <w:t>above</w:t>
      </w:r>
      <w:r w:rsidR="007F6C86" w:rsidRPr="009A7776">
        <w:rPr>
          <w:rFonts w:eastAsia="宋体"/>
          <w:lang w:val="en-US" w:eastAsia="zh-CN"/>
        </w:rPr>
        <w:t>.</w:t>
      </w:r>
      <w:r w:rsidR="007F6C86">
        <w:rPr>
          <w:rFonts w:eastAsia="宋体"/>
          <w:lang w:val="en-US" w:eastAsia="zh-CN"/>
        </w:rPr>
        <w:t xml:space="preserve"> </w:t>
      </w:r>
      <w:r w:rsidR="00B8220D">
        <w:rPr>
          <w:rFonts w:eastAsia="宋体"/>
          <w:lang w:val="en-US" w:eastAsia="zh-CN"/>
        </w:rPr>
        <w:t>In general, there are two aspects for beam report enhancement: spatial domain (e.g., to support o</w:t>
      </w:r>
      <w:r w:rsidR="00B8220D" w:rsidRPr="00B8220D">
        <w:rPr>
          <w:rFonts w:eastAsia="宋体"/>
          <w:lang w:val="en-US" w:eastAsia="zh-CN"/>
        </w:rPr>
        <w:t>ne reporting instance with measurements of more than 4 beams</w:t>
      </w:r>
      <w:r w:rsidR="00B8220D">
        <w:rPr>
          <w:rFonts w:eastAsia="宋体"/>
          <w:lang w:val="en-US" w:eastAsia="zh-CN"/>
        </w:rPr>
        <w:t>) and time domain (e.g., to support o</w:t>
      </w:r>
      <w:r w:rsidR="00B8220D" w:rsidRPr="00B8220D">
        <w:rPr>
          <w:rFonts w:eastAsia="宋体"/>
          <w:lang w:val="en-US" w:eastAsia="zh-CN"/>
        </w:rPr>
        <w:t>ne reporting instance with beam measurements for multiple time instances</w:t>
      </w:r>
      <w:r w:rsidR="00B8220D">
        <w:rPr>
          <w:rFonts w:eastAsia="宋体"/>
          <w:lang w:val="en-US" w:eastAsia="zh-CN"/>
        </w:rPr>
        <w:t>). Details are discussed as follows.</w:t>
      </w:r>
      <w:r w:rsidR="008B52AB">
        <w:rPr>
          <w:rFonts w:eastAsia="宋体"/>
          <w:lang w:val="en-US" w:eastAsia="zh-CN"/>
        </w:rPr>
        <w:t xml:space="preserve"> Note that the data collection procedure methods for model inference can be </w:t>
      </w:r>
      <w:r w:rsidR="00FF2D5B">
        <w:rPr>
          <w:rFonts w:eastAsia="宋体"/>
          <w:lang w:val="en-US" w:eastAsia="zh-CN"/>
        </w:rPr>
        <w:t>equally</w:t>
      </w:r>
      <w:r w:rsidR="008B52AB">
        <w:rPr>
          <w:rFonts w:eastAsia="宋体"/>
          <w:lang w:val="en-US" w:eastAsia="zh-CN"/>
        </w:rPr>
        <w:t xml:space="preserve"> reused for performance monitoring.</w:t>
      </w:r>
    </w:p>
    <w:p w14:paraId="12EABA38" w14:textId="2C3A394D" w:rsidR="00337092" w:rsidRDefault="00E9381C" w:rsidP="00337092">
      <w:pPr>
        <w:pStyle w:val="3"/>
        <w:ind w:leftChars="0" w:left="1200" w:hangingChars="500" w:hanging="1200"/>
        <w:rPr>
          <w:rFonts w:ascii="Arial" w:hAnsi="Arial" w:cs="Arial"/>
          <w:sz w:val="24"/>
          <w:szCs w:val="36"/>
          <w:lang w:val="en-US"/>
        </w:rPr>
      </w:pPr>
      <w:r>
        <w:rPr>
          <w:rFonts w:ascii="Arial" w:hAnsi="Arial" w:cs="Arial"/>
          <w:sz w:val="24"/>
          <w:szCs w:val="36"/>
          <w:lang w:val="en-US"/>
        </w:rPr>
        <w:t>2</w:t>
      </w:r>
      <w:r w:rsidR="00337092" w:rsidRPr="00271530">
        <w:rPr>
          <w:rFonts w:ascii="Arial" w:hAnsi="Arial" w:cs="Arial"/>
          <w:sz w:val="24"/>
          <w:szCs w:val="36"/>
          <w:lang w:val="en-US"/>
        </w:rPr>
        <w:t>.</w:t>
      </w:r>
      <w:r w:rsidR="00337092">
        <w:rPr>
          <w:rFonts w:ascii="Arial" w:hAnsi="Arial" w:cs="Arial"/>
          <w:sz w:val="24"/>
          <w:szCs w:val="36"/>
          <w:lang w:val="en-US"/>
        </w:rPr>
        <w:t>2.1</w:t>
      </w:r>
      <w:r w:rsidR="005000FD">
        <w:rPr>
          <w:rFonts w:ascii="Arial" w:hAnsi="Arial" w:cs="Arial"/>
          <w:sz w:val="24"/>
          <w:szCs w:val="36"/>
          <w:lang w:val="en-US"/>
        </w:rPr>
        <w:t xml:space="preserve"> </w:t>
      </w:r>
      <w:r w:rsidR="008F24FE">
        <w:rPr>
          <w:rFonts w:ascii="Arial" w:hAnsi="Arial" w:cs="Arial"/>
          <w:sz w:val="24"/>
          <w:szCs w:val="36"/>
          <w:lang w:val="en-US"/>
        </w:rPr>
        <w:t>S</w:t>
      </w:r>
      <w:r w:rsidR="008F24FE" w:rsidRPr="008F24FE">
        <w:rPr>
          <w:rFonts w:ascii="Arial" w:hAnsi="Arial" w:cs="Arial"/>
          <w:sz w:val="24"/>
          <w:szCs w:val="36"/>
          <w:lang w:val="en-US"/>
        </w:rPr>
        <w:t xml:space="preserve">patial domain </w:t>
      </w:r>
      <w:r w:rsidR="00314460">
        <w:rPr>
          <w:rFonts w:ascii="Arial" w:hAnsi="Arial" w:cs="Arial"/>
          <w:sz w:val="24"/>
          <w:szCs w:val="36"/>
          <w:lang w:val="en-US"/>
        </w:rPr>
        <w:t xml:space="preserve">related </w:t>
      </w:r>
      <w:r w:rsidR="008F24FE">
        <w:rPr>
          <w:rFonts w:ascii="Arial" w:hAnsi="Arial" w:cs="Arial"/>
          <w:sz w:val="24"/>
          <w:szCs w:val="36"/>
          <w:lang w:val="en-US"/>
        </w:rPr>
        <w:t xml:space="preserve">enhancement </w:t>
      </w:r>
      <w:r w:rsidR="00684D9F">
        <w:rPr>
          <w:rFonts w:ascii="Arial" w:hAnsi="Arial" w:cs="Arial"/>
          <w:sz w:val="24"/>
          <w:szCs w:val="36"/>
          <w:lang w:val="en-US"/>
        </w:rPr>
        <w:t>(&gt; 4 beams)</w:t>
      </w:r>
    </w:p>
    <w:p w14:paraId="37E22E71" w14:textId="152B55EE" w:rsidR="00B30417" w:rsidRPr="006B67AD" w:rsidRDefault="00B63499" w:rsidP="00B30417">
      <w:pPr>
        <w:jc w:val="both"/>
        <w:rPr>
          <w:rFonts w:eastAsia="宋体"/>
          <w:highlight w:val="yellow"/>
          <w:lang w:eastAsia="zh-CN"/>
        </w:rPr>
      </w:pPr>
      <w:r w:rsidRPr="00B63499">
        <w:rPr>
          <w:lang w:val="en-US"/>
        </w:rPr>
        <w:t xml:space="preserve">We are supportive to </w:t>
      </w:r>
      <w:r>
        <w:rPr>
          <w:lang w:val="en-US"/>
        </w:rPr>
        <w:t>enhance L1 beam report to facilitate</w:t>
      </w:r>
      <w:r w:rsidR="00B30417" w:rsidRPr="00B63499">
        <w:rPr>
          <w:rFonts w:eastAsia="宋体"/>
          <w:lang w:eastAsia="zh-CN"/>
        </w:rPr>
        <w:t xml:space="preserve"> UE to report the measurement results of more than 4 beams in one reporting instance.</w:t>
      </w:r>
      <w:r w:rsidR="00B30417" w:rsidRPr="004F6DD8">
        <w:rPr>
          <w:rFonts w:eastAsia="宋体"/>
          <w:lang w:eastAsia="zh-CN"/>
        </w:rPr>
        <w:t xml:space="preserve"> </w:t>
      </w:r>
      <w:r w:rsidR="004F6DD8">
        <w:rPr>
          <w:rFonts w:eastAsia="宋体"/>
          <w:lang w:eastAsia="zh-CN"/>
        </w:rPr>
        <w:t xml:space="preserve">For AI/ML model inference, the case </w:t>
      </w:r>
      <w:r w:rsidR="00A37BFA">
        <w:rPr>
          <w:rFonts w:eastAsia="宋体"/>
          <w:lang w:eastAsia="zh-CN"/>
        </w:rPr>
        <w:t xml:space="preserve">of </w:t>
      </w:r>
      <w:r w:rsidR="004F6DD8">
        <w:rPr>
          <w:rFonts w:eastAsia="宋体"/>
          <w:lang w:eastAsia="zh-CN"/>
        </w:rPr>
        <w:t xml:space="preserve">256 Set A beams was </w:t>
      </w:r>
      <w:r w:rsidR="003943B4">
        <w:rPr>
          <w:rFonts w:eastAsia="宋体"/>
          <w:lang w:eastAsia="zh-CN"/>
        </w:rPr>
        <w:t>evaluated</w:t>
      </w:r>
      <w:r w:rsidR="004F6DD8">
        <w:rPr>
          <w:rFonts w:eastAsia="宋体"/>
          <w:lang w:eastAsia="zh-CN"/>
        </w:rPr>
        <w:t xml:space="preserve"> and proved to be useful in SI phase. </w:t>
      </w:r>
      <w:r w:rsidR="000C0D6C">
        <w:rPr>
          <w:rFonts w:eastAsia="宋体"/>
          <w:lang w:eastAsia="zh-CN"/>
        </w:rPr>
        <w:t>T</w:t>
      </w:r>
      <w:r w:rsidR="004F6DD8">
        <w:rPr>
          <w:rFonts w:eastAsia="宋体"/>
          <w:lang w:eastAsia="zh-CN"/>
        </w:rPr>
        <w:t>o make the AI/ML model prediction with meaningful accuracy, it is necessary to support the measurement of up to 16 or 3</w:t>
      </w:r>
      <w:r w:rsidR="004F6DD8" w:rsidRPr="004F6DD8">
        <w:rPr>
          <w:rFonts w:eastAsia="宋体"/>
          <w:lang w:eastAsia="zh-CN"/>
        </w:rPr>
        <w:t>2 Set B beams</w:t>
      </w:r>
      <w:r w:rsidR="00B30417" w:rsidRPr="004F6DD8">
        <w:rPr>
          <w:rFonts w:eastAsia="宋体"/>
          <w:lang w:eastAsia="zh-CN"/>
        </w:rPr>
        <w:t xml:space="preserve">. For example, a </w:t>
      </w:r>
      <w:r w:rsidR="004F6DD8" w:rsidRPr="004F6DD8">
        <w:rPr>
          <w:rFonts w:eastAsia="宋体"/>
          <w:i/>
          <w:iCs/>
          <w:lang w:eastAsia="zh-CN"/>
        </w:rPr>
        <w:t>CSI-ReportConfig</w:t>
      </w:r>
      <w:r w:rsidR="00B30417" w:rsidRPr="004F6DD8">
        <w:rPr>
          <w:rFonts w:eastAsia="宋体"/>
          <w:lang w:eastAsia="zh-CN"/>
        </w:rPr>
        <w:t xml:space="preserve"> </w:t>
      </w:r>
      <w:r w:rsidR="004F6DD8" w:rsidRPr="004F6DD8">
        <w:rPr>
          <w:rFonts w:eastAsia="宋体"/>
          <w:lang w:eastAsia="zh-CN"/>
        </w:rPr>
        <w:t xml:space="preserve">can be used to associated with </w:t>
      </w:r>
      <w:r w:rsidR="00B30417" w:rsidRPr="004F6DD8">
        <w:rPr>
          <w:rFonts w:eastAsia="宋体"/>
          <w:lang w:eastAsia="zh-CN"/>
        </w:rPr>
        <w:t>Set B</w:t>
      </w:r>
      <w:r w:rsidR="004F6DD8" w:rsidRPr="004F6DD8">
        <w:rPr>
          <w:rFonts w:eastAsia="宋体"/>
          <w:lang w:eastAsia="zh-CN"/>
        </w:rPr>
        <w:t xml:space="preserve"> beams</w:t>
      </w:r>
      <w:r w:rsidR="00B30417" w:rsidRPr="004F6DD8">
        <w:rPr>
          <w:rFonts w:eastAsia="宋体"/>
          <w:lang w:eastAsia="zh-CN"/>
        </w:rPr>
        <w:t xml:space="preserve"> (i.e., the RS resources associated with Set B)</w:t>
      </w:r>
      <w:r w:rsidR="004F6DD8" w:rsidRPr="004F6DD8">
        <w:rPr>
          <w:rFonts w:eastAsia="宋体"/>
          <w:lang w:eastAsia="zh-CN"/>
        </w:rPr>
        <w:t xml:space="preserve"> and UE can be configured to report all related L1-RSRP for Set B beams or UE can be configured to report a</w:t>
      </w:r>
      <w:r w:rsidR="00B30417" w:rsidRPr="004F6DD8">
        <w:rPr>
          <w:rFonts w:eastAsia="宋体"/>
          <w:lang w:eastAsia="zh-CN"/>
        </w:rPr>
        <w:t xml:space="preserve"> subset of Set B </w:t>
      </w:r>
      <w:r w:rsidR="004F6DD8" w:rsidRPr="004F6DD8">
        <w:rPr>
          <w:rFonts w:eastAsia="宋体"/>
          <w:lang w:eastAsia="zh-CN"/>
        </w:rPr>
        <w:t xml:space="preserve">beams </w:t>
      </w:r>
      <w:r w:rsidR="00B30417" w:rsidRPr="004F6DD8">
        <w:rPr>
          <w:rFonts w:eastAsia="宋体"/>
          <w:lang w:eastAsia="zh-CN"/>
        </w:rPr>
        <w:t>(</w:t>
      </w:r>
      <w:r w:rsidR="004F6DD8" w:rsidRPr="004F6DD8">
        <w:rPr>
          <w:rFonts w:eastAsia="宋体"/>
          <w:lang w:eastAsia="zh-CN"/>
        </w:rPr>
        <w:t>e.g., top-K beams from Set B beams</w:t>
      </w:r>
      <w:r w:rsidR="00B30417" w:rsidRPr="004F6DD8">
        <w:rPr>
          <w:rFonts w:eastAsia="宋体"/>
          <w:lang w:eastAsia="zh-CN"/>
        </w:rPr>
        <w:t>).</w:t>
      </w:r>
    </w:p>
    <w:p w14:paraId="5EBF70E8" w14:textId="715B6C9D" w:rsidR="004D197C" w:rsidRPr="00513255" w:rsidRDefault="004D197C" w:rsidP="004D197C">
      <w:pPr>
        <w:jc w:val="both"/>
        <w:rPr>
          <w:rFonts w:eastAsia="宋体"/>
          <w:lang w:eastAsia="zh-CN"/>
        </w:rPr>
      </w:pPr>
      <w:r>
        <w:rPr>
          <w:rFonts w:eastAsia="宋体"/>
          <w:lang w:eastAsia="zh-CN"/>
        </w:rPr>
        <w:lastRenderedPageBreak/>
        <w:t xml:space="preserve">Due to the increased number of reported beams </w:t>
      </w:r>
      <w:r>
        <w:rPr>
          <w:rFonts w:eastAsia="宋体" w:hint="eastAsia"/>
          <w:lang w:eastAsia="zh-CN"/>
        </w:rPr>
        <w:t>in</w:t>
      </w:r>
      <w:r>
        <w:rPr>
          <w:rFonts w:eastAsia="宋体"/>
          <w:lang w:eastAsia="zh-CN"/>
        </w:rPr>
        <w:t xml:space="preserve"> comparison with that of legacy beam reporting, </w:t>
      </w:r>
      <w:r w:rsidRPr="00846CBC">
        <w:rPr>
          <w:rFonts w:eastAsia="宋体"/>
          <w:lang w:eastAsia="zh-CN"/>
        </w:rPr>
        <w:t>payload size reduction technique</w:t>
      </w:r>
      <w:r>
        <w:rPr>
          <w:rFonts w:eastAsia="宋体"/>
          <w:lang w:eastAsia="zh-CN"/>
        </w:rPr>
        <w:t>s</w:t>
      </w:r>
      <w:r w:rsidRPr="00846CBC">
        <w:rPr>
          <w:rFonts w:eastAsia="宋体"/>
          <w:lang w:eastAsia="zh-CN"/>
        </w:rPr>
        <w:t xml:space="preserve"> for L1 beam report should be considered</w:t>
      </w:r>
      <w:r>
        <w:rPr>
          <w:rFonts w:eastAsia="宋体"/>
          <w:lang w:eastAsia="zh-CN"/>
        </w:rPr>
        <w:t xml:space="preserve">. Those techniques </w:t>
      </w:r>
      <w:r w:rsidRPr="00846CBC">
        <w:rPr>
          <w:rFonts w:eastAsia="宋体"/>
          <w:lang w:eastAsia="zh-CN"/>
        </w:rPr>
        <w:t>includ</w:t>
      </w:r>
      <w:r>
        <w:rPr>
          <w:rFonts w:eastAsia="宋体"/>
          <w:lang w:eastAsia="zh-CN"/>
        </w:rPr>
        <w:t>e</w:t>
      </w:r>
      <w:r w:rsidRPr="00846CBC">
        <w:rPr>
          <w:rFonts w:eastAsia="宋体"/>
          <w:lang w:eastAsia="zh-CN"/>
        </w:rPr>
        <w:t xml:space="preserve"> differential L1-RSRP reporting </w:t>
      </w:r>
      <w:r>
        <w:rPr>
          <w:rFonts w:eastAsia="宋体"/>
          <w:lang w:eastAsia="zh-CN"/>
        </w:rPr>
        <w:t xml:space="preserve">and </w:t>
      </w:r>
      <w:r w:rsidRPr="00846CBC">
        <w:rPr>
          <w:rFonts w:eastAsia="宋体"/>
          <w:lang w:eastAsia="zh-CN"/>
        </w:rPr>
        <w:t>CRI/SSBRI omission.</w:t>
      </w:r>
      <w:r w:rsidRPr="00513255">
        <w:rPr>
          <w:rFonts w:eastAsia="宋体"/>
          <w:lang w:eastAsia="zh-CN"/>
        </w:rPr>
        <w:t xml:space="preserve"> </w:t>
      </w:r>
      <w:r>
        <w:rPr>
          <w:rFonts w:eastAsia="宋体"/>
          <w:lang w:eastAsia="zh-CN"/>
        </w:rPr>
        <w:t xml:space="preserve">For example, in the case that L1-RSRPs of all Set B beams are configured to be reported for a </w:t>
      </w:r>
      <w:r w:rsidRPr="004F6DD8">
        <w:rPr>
          <w:rFonts w:eastAsia="宋体"/>
          <w:i/>
          <w:iCs/>
          <w:lang w:eastAsia="zh-CN"/>
        </w:rPr>
        <w:t>CSI-ReportConfig</w:t>
      </w:r>
      <w:r w:rsidRPr="009F1B71">
        <w:rPr>
          <w:rFonts w:eastAsia="宋体"/>
          <w:lang w:eastAsia="zh-CN"/>
        </w:rPr>
        <w:t xml:space="preserve">, </w:t>
      </w:r>
      <w:r w:rsidRPr="00846CBC">
        <w:rPr>
          <w:rFonts w:eastAsia="宋体"/>
          <w:lang w:eastAsia="zh-CN"/>
        </w:rPr>
        <w:t>CRI/SSBRI</w:t>
      </w:r>
      <w:r>
        <w:rPr>
          <w:rFonts w:eastAsia="宋体"/>
          <w:lang w:eastAsia="zh-CN"/>
        </w:rPr>
        <w:t xml:space="preserve"> can be omitted in the corresponding CSI reporting since there is a common understanding between NW and UE on which beam measurement results are to be reported.</w:t>
      </w:r>
    </w:p>
    <w:p w14:paraId="6E7A6AD6" w14:textId="4ED700C8" w:rsidR="00B30417" w:rsidRPr="007B7AD2" w:rsidRDefault="00044120" w:rsidP="00B30417">
      <w:pPr>
        <w:jc w:val="both"/>
        <w:rPr>
          <w:rFonts w:eastAsia="宋体"/>
          <w:lang w:eastAsia="zh-CN"/>
        </w:rPr>
      </w:pPr>
      <w:r>
        <w:rPr>
          <w:rFonts w:eastAsia="宋体"/>
          <w:lang w:eastAsia="zh-CN"/>
        </w:rPr>
        <w:t>Moreover, t</w:t>
      </w:r>
      <w:r w:rsidR="00B30417" w:rsidRPr="007B7AD2">
        <w:rPr>
          <w:rFonts w:eastAsia="宋体"/>
          <w:lang w:eastAsia="zh-CN"/>
        </w:rPr>
        <w:t xml:space="preserve">he quantization of L1-RSRP measurement should be discussed. </w:t>
      </w:r>
      <w:r w:rsidR="00513255">
        <w:rPr>
          <w:rFonts w:eastAsia="宋体"/>
          <w:lang w:eastAsia="zh-CN"/>
        </w:rPr>
        <w:t xml:space="preserve">Based on the study outcome of SI phase, AI/ML model is not very sensitive to quantization method (e.g., sparser </w:t>
      </w:r>
      <w:r w:rsidR="00513255" w:rsidRPr="00513255">
        <w:rPr>
          <w:rFonts w:eastAsia="宋体"/>
          <w:lang w:eastAsia="zh-CN"/>
        </w:rPr>
        <w:t xml:space="preserve">quantization of L1-RSRP measurement </w:t>
      </w:r>
      <w:r w:rsidR="003538A1">
        <w:rPr>
          <w:rFonts w:eastAsia="宋体"/>
          <w:lang w:eastAsia="zh-CN"/>
        </w:rPr>
        <w:t>does</w:t>
      </w:r>
      <w:r w:rsidR="00513255">
        <w:rPr>
          <w:rFonts w:eastAsia="宋体"/>
          <w:lang w:eastAsia="zh-CN"/>
        </w:rPr>
        <w:t xml:space="preserve"> not impact the performance AI/ML model inference</w:t>
      </w:r>
      <w:r w:rsidR="00B30417" w:rsidRPr="007B7AD2">
        <w:rPr>
          <w:rFonts w:eastAsia="宋体"/>
          <w:lang w:eastAsia="zh-CN"/>
        </w:rPr>
        <w:t>)</w:t>
      </w:r>
      <w:r w:rsidR="00513255">
        <w:rPr>
          <w:rFonts w:eastAsia="宋体"/>
          <w:lang w:eastAsia="zh-CN"/>
        </w:rPr>
        <w:t>.</w:t>
      </w:r>
      <w:r w:rsidR="00B30417" w:rsidRPr="007B7AD2">
        <w:rPr>
          <w:rFonts w:eastAsia="宋体"/>
          <w:lang w:eastAsia="zh-CN"/>
        </w:rPr>
        <w:t xml:space="preserve"> </w:t>
      </w:r>
      <w:r w:rsidR="00513255">
        <w:rPr>
          <w:rFonts w:eastAsia="宋体"/>
          <w:lang w:eastAsia="zh-CN"/>
        </w:rPr>
        <w:t xml:space="preserve">This means that </w:t>
      </w:r>
      <w:r w:rsidR="00B30417" w:rsidRPr="007B7AD2">
        <w:rPr>
          <w:rFonts w:eastAsia="宋体"/>
          <w:lang w:eastAsia="zh-CN"/>
        </w:rPr>
        <w:t xml:space="preserve">L1-RSRP reporting with </w:t>
      </w:r>
      <w:r w:rsidR="009616BB">
        <w:rPr>
          <w:rFonts w:eastAsia="宋体"/>
          <w:lang w:eastAsia="zh-CN"/>
        </w:rPr>
        <w:t>sparser</w:t>
      </w:r>
      <w:r w:rsidR="00B30417" w:rsidRPr="007B7AD2">
        <w:rPr>
          <w:rFonts w:eastAsia="宋体"/>
          <w:lang w:eastAsia="zh-CN"/>
        </w:rPr>
        <w:t xml:space="preserve"> quantization </w:t>
      </w:r>
      <w:r w:rsidR="009616BB">
        <w:rPr>
          <w:rFonts w:eastAsia="宋体"/>
          <w:lang w:eastAsia="zh-CN"/>
        </w:rPr>
        <w:t>step</w:t>
      </w:r>
      <w:r w:rsidR="00B30417" w:rsidRPr="007B7AD2">
        <w:rPr>
          <w:rFonts w:eastAsia="宋体"/>
          <w:lang w:eastAsia="zh-CN"/>
        </w:rPr>
        <w:t xml:space="preserve"> can be considered</w:t>
      </w:r>
      <w:r w:rsidR="009616BB">
        <w:rPr>
          <w:rFonts w:eastAsia="宋体"/>
          <w:lang w:eastAsia="zh-CN"/>
        </w:rPr>
        <w:t xml:space="preserve"> to reduce beam reporting overhead</w:t>
      </w:r>
      <w:r w:rsidR="00B30417" w:rsidRPr="007B7AD2">
        <w:rPr>
          <w:rFonts w:eastAsia="宋体"/>
          <w:lang w:eastAsia="zh-CN"/>
        </w:rPr>
        <w:t>.</w:t>
      </w:r>
    </w:p>
    <w:p w14:paraId="6FE58888" w14:textId="51FD8EA1" w:rsidR="001E0063" w:rsidRDefault="001E0063" w:rsidP="00C54302">
      <w:pPr>
        <w:spacing w:after="120"/>
        <w:jc w:val="both"/>
        <w:rPr>
          <w:rFonts w:eastAsia="宋体"/>
          <w:b/>
          <w:bCs/>
          <w:lang w:val="en-US" w:eastAsia="zh-CN"/>
        </w:rPr>
      </w:pPr>
      <w:r w:rsidRPr="00BD138A">
        <w:rPr>
          <w:rFonts w:eastAsia="宋体" w:hint="eastAsia"/>
          <w:b/>
          <w:bCs/>
          <w:lang w:val="en-US" w:eastAsia="zh-CN"/>
        </w:rPr>
        <w:t>P</w:t>
      </w:r>
      <w:r w:rsidRPr="00BD138A">
        <w:rPr>
          <w:rFonts w:eastAsia="宋体"/>
          <w:b/>
          <w:bCs/>
          <w:lang w:val="en-US" w:eastAsia="zh-CN"/>
        </w:rPr>
        <w:t xml:space="preserve">roposal </w:t>
      </w:r>
      <w:r>
        <w:rPr>
          <w:rFonts w:eastAsia="宋体"/>
          <w:b/>
          <w:bCs/>
          <w:lang w:val="en-US" w:eastAsia="zh-CN"/>
        </w:rPr>
        <w:t>3</w:t>
      </w:r>
      <w:r w:rsidRPr="00BD138A">
        <w:rPr>
          <w:rFonts w:eastAsia="宋体"/>
          <w:b/>
          <w:bCs/>
          <w:lang w:val="en-US" w:eastAsia="zh-CN"/>
        </w:rPr>
        <w:t xml:space="preserve">. For </w:t>
      </w:r>
      <w:r>
        <w:rPr>
          <w:rFonts w:eastAsia="宋体"/>
          <w:b/>
          <w:bCs/>
          <w:lang w:val="en-US" w:eastAsia="zh-CN"/>
        </w:rPr>
        <w:t>NW</w:t>
      </w:r>
      <w:r w:rsidRPr="00BD138A">
        <w:rPr>
          <w:rFonts w:eastAsia="宋体"/>
          <w:b/>
          <w:bCs/>
          <w:lang w:val="en-US" w:eastAsia="zh-CN"/>
        </w:rPr>
        <w:t>-side AI/ML model</w:t>
      </w:r>
      <w:r>
        <w:rPr>
          <w:rFonts w:eastAsia="宋体"/>
          <w:b/>
          <w:bCs/>
          <w:lang w:val="en-US" w:eastAsia="zh-CN"/>
        </w:rPr>
        <w:t xml:space="preserve"> </w:t>
      </w:r>
      <w:r w:rsidRPr="00BD138A">
        <w:rPr>
          <w:rFonts w:eastAsia="宋体"/>
          <w:b/>
          <w:bCs/>
          <w:lang w:val="en-US" w:eastAsia="zh-CN"/>
        </w:rPr>
        <w:t>inference</w:t>
      </w:r>
      <w:r w:rsidR="00C54302">
        <w:rPr>
          <w:rFonts w:eastAsia="宋体"/>
          <w:b/>
          <w:bCs/>
          <w:lang w:val="en-US" w:eastAsia="zh-CN"/>
        </w:rPr>
        <w:t>, s</w:t>
      </w:r>
      <w:r w:rsidRPr="00BD138A">
        <w:rPr>
          <w:rFonts w:eastAsia="宋体"/>
          <w:b/>
          <w:bCs/>
          <w:lang w:val="en-US" w:eastAsia="zh-CN"/>
        </w:rPr>
        <w:t xml:space="preserve">upport </w:t>
      </w:r>
      <w:r w:rsidR="00CA6817" w:rsidRPr="007465ED">
        <w:rPr>
          <w:rFonts w:eastAsia="宋体"/>
          <w:b/>
          <w:bCs/>
          <w:i/>
          <w:iCs/>
          <w:lang w:val="en-US" w:eastAsia="zh-CN"/>
        </w:rPr>
        <w:t>CSI-ReportConfig</w:t>
      </w:r>
      <w:r w:rsidRPr="00BD138A">
        <w:rPr>
          <w:rFonts w:eastAsia="宋体"/>
          <w:b/>
          <w:bCs/>
          <w:lang w:val="en-US" w:eastAsia="zh-CN"/>
        </w:rPr>
        <w:t xml:space="preserve"> with the measurement</w:t>
      </w:r>
      <w:r w:rsidR="00332A99">
        <w:rPr>
          <w:rFonts w:eastAsia="宋体"/>
          <w:b/>
          <w:bCs/>
          <w:lang w:val="en-US" w:eastAsia="zh-CN"/>
        </w:rPr>
        <w:t>s</w:t>
      </w:r>
      <w:r w:rsidRPr="00BD138A">
        <w:rPr>
          <w:rFonts w:eastAsia="宋体"/>
          <w:b/>
          <w:bCs/>
          <w:lang w:val="en-US" w:eastAsia="zh-CN"/>
        </w:rPr>
        <w:t xml:space="preserve"> </w:t>
      </w:r>
      <w:r w:rsidR="00300664">
        <w:rPr>
          <w:rFonts w:eastAsia="宋体"/>
          <w:b/>
          <w:bCs/>
          <w:lang w:val="en-US" w:eastAsia="zh-CN"/>
        </w:rPr>
        <w:t>for</w:t>
      </w:r>
      <w:r w:rsidRPr="00BD138A">
        <w:rPr>
          <w:rFonts w:eastAsia="宋体"/>
          <w:b/>
          <w:bCs/>
          <w:lang w:val="en-US" w:eastAsia="zh-CN"/>
        </w:rPr>
        <w:t xml:space="preserve"> more than 4 beams in one reporting instance.</w:t>
      </w:r>
    </w:p>
    <w:p w14:paraId="72E60E87" w14:textId="77777777" w:rsidR="004D197C" w:rsidRPr="00BD138A" w:rsidRDefault="004D197C" w:rsidP="004D197C">
      <w:pPr>
        <w:pStyle w:val="a6"/>
        <w:numPr>
          <w:ilvl w:val="0"/>
          <w:numId w:val="18"/>
        </w:numPr>
        <w:spacing w:after="120"/>
        <w:ind w:leftChars="0"/>
        <w:jc w:val="both"/>
        <w:rPr>
          <w:rFonts w:eastAsia="宋体"/>
          <w:b/>
          <w:bCs/>
          <w:lang w:val="en-US" w:eastAsia="zh-CN"/>
        </w:rPr>
      </w:pPr>
      <w:r>
        <w:rPr>
          <w:rFonts w:eastAsia="宋体"/>
          <w:b/>
          <w:bCs/>
          <w:lang w:val="en-US" w:eastAsia="zh-CN"/>
        </w:rPr>
        <w:t>FFS: Overhead reduction</w:t>
      </w:r>
    </w:p>
    <w:p w14:paraId="53B3B993" w14:textId="35A1BE60" w:rsidR="001E0063" w:rsidRDefault="001E0063" w:rsidP="001E0063">
      <w:pPr>
        <w:pStyle w:val="a6"/>
        <w:numPr>
          <w:ilvl w:val="0"/>
          <w:numId w:val="18"/>
        </w:numPr>
        <w:spacing w:after="120"/>
        <w:ind w:leftChars="0"/>
        <w:jc w:val="both"/>
        <w:rPr>
          <w:rFonts w:eastAsia="宋体"/>
          <w:b/>
          <w:bCs/>
          <w:lang w:val="en-US" w:eastAsia="zh-CN"/>
        </w:rPr>
      </w:pPr>
      <w:r>
        <w:rPr>
          <w:rFonts w:eastAsia="宋体"/>
          <w:b/>
          <w:bCs/>
          <w:lang w:val="en-US" w:eastAsia="zh-CN"/>
        </w:rPr>
        <w:t xml:space="preserve">FFS: </w:t>
      </w:r>
      <w:r w:rsidR="00186D17">
        <w:rPr>
          <w:rFonts w:eastAsia="宋体"/>
          <w:b/>
          <w:bCs/>
          <w:lang w:val="en-US" w:eastAsia="zh-CN"/>
        </w:rPr>
        <w:t>W</w:t>
      </w:r>
      <w:r>
        <w:rPr>
          <w:rFonts w:eastAsia="宋体"/>
          <w:b/>
          <w:bCs/>
          <w:lang w:val="en-US" w:eastAsia="zh-CN"/>
        </w:rPr>
        <w:t>hether to support new quantization method</w:t>
      </w:r>
    </w:p>
    <w:p w14:paraId="316D20B0" w14:textId="428BD0DC" w:rsidR="00793E0F" w:rsidRPr="001E0063" w:rsidRDefault="00793E0F" w:rsidP="0062197A">
      <w:pPr>
        <w:jc w:val="both"/>
        <w:rPr>
          <w:rFonts w:eastAsia="宋体"/>
          <w:b/>
          <w:bCs/>
          <w:highlight w:val="yellow"/>
          <w:u w:val="single"/>
          <w:lang w:val="en-US" w:eastAsia="zh-CN"/>
        </w:rPr>
      </w:pPr>
    </w:p>
    <w:p w14:paraId="3D243490" w14:textId="53138443" w:rsidR="005000FD" w:rsidRDefault="00E9381C" w:rsidP="005000FD">
      <w:pPr>
        <w:pStyle w:val="3"/>
        <w:ind w:leftChars="0" w:left="1200" w:hangingChars="500" w:hanging="1200"/>
        <w:rPr>
          <w:rFonts w:ascii="Arial" w:hAnsi="Arial" w:cs="Arial"/>
          <w:sz w:val="24"/>
          <w:szCs w:val="36"/>
          <w:lang w:val="en-US"/>
        </w:rPr>
      </w:pPr>
      <w:r>
        <w:rPr>
          <w:rFonts w:ascii="Arial" w:hAnsi="Arial" w:cs="Arial"/>
          <w:sz w:val="24"/>
          <w:szCs w:val="36"/>
          <w:lang w:val="en-US"/>
        </w:rPr>
        <w:t>2</w:t>
      </w:r>
      <w:r w:rsidR="005000FD" w:rsidRPr="00271530">
        <w:rPr>
          <w:rFonts w:ascii="Arial" w:hAnsi="Arial" w:cs="Arial"/>
          <w:sz w:val="24"/>
          <w:szCs w:val="36"/>
          <w:lang w:val="en-US"/>
        </w:rPr>
        <w:t>.</w:t>
      </w:r>
      <w:r w:rsidR="005000FD">
        <w:rPr>
          <w:rFonts w:ascii="Arial" w:hAnsi="Arial" w:cs="Arial"/>
          <w:sz w:val="24"/>
          <w:szCs w:val="36"/>
          <w:lang w:val="en-US"/>
        </w:rPr>
        <w:t>2.2</w:t>
      </w:r>
      <w:r w:rsidR="005000FD" w:rsidRPr="00271530">
        <w:rPr>
          <w:rFonts w:ascii="Arial" w:hAnsi="Arial" w:cs="Arial"/>
          <w:sz w:val="24"/>
          <w:szCs w:val="36"/>
          <w:lang w:val="en-US"/>
        </w:rPr>
        <w:t xml:space="preserve"> </w:t>
      </w:r>
      <w:r w:rsidR="00684D9F">
        <w:rPr>
          <w:rFonts w:ascii="Arial" w:hAnsi="Arial" w:cs="Arial"/>
          <w:sz w:val="24"/>
          <w:szCs w:val="36"/>
          <w:lang w:val="en-US"/>
        </w:rPr>
        <w:t>Time</w:t>
      </w:r>
      <w:r w:rsidR="00684D9F" w:rsidRPr="008F24FE">
        <w:rPr>
          <w:rFonts w:ascii="Arial" w:hAnsi="Arial" w:cs="Arial"/>
          <w:sz w:val="24"/>
          <w:szCs w:val="36"/>
          <w:lang w:val="en-US"/>
        </w:rPr>
        <w:t xml:space="preserve"> domain </w:t>
      </w:r>
      <w:r w:rsidR="00314460">
        <w:rPr>
          <w:rFonts w:ascii="Arial" w:hAnsi="Arial" w:cs="Arial"/>
          <w:sz w:val="24"/>
          <w:szCs w:val="36"/>
          <w:lang w:val="en-US"/>
        </w:rPr>
        <w:t xml:space="preserve">related </w:t>
      </w:r>
      <w:r w:rsidR="00684D9F">
        <w:rPr>
          <w:rFonts w:ascii="Arial" w:hAnsi="Arial" w:cs="Arial"/>
          <w:sz w:val="24"/>
          <w:szCs w:val="36"/>
          <w:lang w:val="en-US"/>
        </w:rPr>
        <w:t>enhancement (</w:t>
      </w:r>
      <w:r w:rsidR="00B40C31">
        <w:rPr>
          <w:rFonts w:ascii="Arial" w:hAnsi="Arial" w:cs="Arial"/>
          <w:sz w:val="24"/>
          <w:szCs w:val="36"/>
          <w:lang w:val="en-US"/>
        </w:rPr>
        <w:t xml:space="preserve">multiple </w:t>
      </w:r>
      <w:r w:rsidR="00B050FE">
        <w:rPr>
          <w:rFonts w:ascii="Arial" w:hAnsi="Arial" w:cs="Arial"/>
          <w:sz w:val="24"/>
          <w:szCs w:val="36"/>
          <w:lang w:val="en-US"/>
        </w:rPr>
        <w:t xml:space="preserve">past </w:t>
      </w:r>
      <w:r w:rsidR="00684D9F">
        <w:rPr>
          <w:rFonts w:ascii="Arial" w:hAnsi="Arial" w:cs="Arial"/>
          <w:sz w:val="24"/>
          <w:szCs w:val="36"/>
          <w:lang w:val="en-US"/>
        </w:rPr>
        <w:t>time instances)</w:t>
      </w:r>
      <w:r w:rsidR="005000FD" w:rsidRPr="00B30417">
        <w:rPr>
          <w:rFonts w:ascii="Arial" w:hAnsi="Arial" w:cs="Arial"/>
          <w:sz w:val="24"/>
          <w:szCs w:val="36"/>
          <w:lang w:val="en-US"/>
        </w:rPr>
        <w:t xml:space="preserve"> </w:t>
      </w:r>
    </w:p>
    <w:p w14:paraId="34C4E5A8" w14:textId="766075A4" w:rsidR="00940F5F" w:rsidRPr="00940F5F" w:rsidRDefault="00940F5F" w:rsidP="00940F5F">
      <w:pPr>
        <w:jc w:val="both"/>
        <w:rPr>
          <w:rFonts w:eastAsia="宋体"/>
          <w:highlight w:val="yellow"/>
          <w:lang w:val="en-US" w:eastAsia="zh-CN"/>
        </w:rPr>
      </w:pPr>
      <w:r w:rsidRPr="00A75F3A">
        <w:rPr>
          <w:rFonts w:eastAsia="宋体"/>
          <w:lang w:eastAsia="zh-CN"/>
        </w:rPr>
        <w:t xml:space="preserve">For </w:t>
      </w:r>
      <w:r w:rsidRPr="00A75F3A">
        <w:rPr>
          <w:rFonts w:eastAsia="宋体"/>
          <w:lang w:val="en-US" w:eastAsia="zh-CN"/>
        </w:rPr>
        <w:t xml:space="preserve">BM-Case2 with </w:t>
      </w:r>
      <w:r w:rsidR="002A4B70" w:rsidRPr="00A75F3A">
        <w:rPr>
          <w:rFonts w:eastAsia="宋体" w:hint="eastAsia"/>
          <w:lang w:val="en-US" w:eastAsia="zh-CN"/>
        </w:rPr>
        <w:t>NW</w:t>
      </w:r>
      <w:r w:rsidRPr="00A75F3A">
        <w:rPr>
          <w:rFonts w:eastAsia="宋体"/>
          <w:lang w:val="en-US" w:eastAsia="zh-CN"/>
        </w:rPr>
        <w:t xml:space="preserve"> AI/ML model inference, </w:t>
      </w:r>
      <w:r w:rsidR="00891612" w:rsidRPr="00A75F3A">
        <w:rPr>
          <w:rFonts w:eastAsia="宋体"/>
          <w:lang w:val="en-US" w:eastAsia="zh-CN"/>
        </w:rPr>
        <w:t>NW</w:t>
      </w:r>
      <w:r w:rsidRPr="00A75F3A">
        <w:rPr>
          <w:rFonts w:eastAsia="宋体"/>
          <w:lang w:val="en-US" w:eastAsia="zh-CN"/>
        </w:rPr>
        <w:t xml:space="preserve"> requires L1-RSRPs </w:t>
      </w:r>
      <w:r w:rsidR="00C44F48">
        <w:rPr>
          <w:rFonts w:eastAsia="宋体"/>
          <w:lang w:val="en-US" w:eastAsia="zh-CN"/>
        </w:rPr>
        <w:t xml:space="preserve">for multiple past </w:t>
      </w:r>
      <w:r w:rsidR="00C44EE0">
        <w:rPr>
          <w:rFonts w:eastAsia="宋体"/>
          <w:lang w:val="en-US" w:eastAsia="zh-CN"/>
        </w:rPr>
        <w:t xml:space="preserve">time </w:t>
      </w:r>
      <w:r w:rsidR="00C44F48">
        <w:rPr>
          <w:rFonts w:eastAsia="宋体"/>
          <w:lang w:val="en-US" w:eastAsia="zh-CN"/>
        </w:rPr>
        <w:t>instances</w:t>
      </w:r>
      <w:r w:rsidR="00B46CCC">
        <w:rPr>
          <w:rFonts w:eastAsia="宋体"/>
          <w:lang w:val="en-US" w:eastAsia="zh-CN"/>
        </w:rPr>
        <w:t xml:space="preserve"> as model input</w:t>
      </w:r>
      <w:r w:rsidR="00891612" w:rsidRPr="00A75F3A">
        <w:rPr>
          <w:rFonts w:eastAsia="宋体"/>
          <w:lang w:val="en-US" w:eastAsia="zh-CN"/>
        </w:rPr>
        <w:t>. For L1 signaling, the</w:t>
      </w:r>
      <w:r w:rsidR="00E67B87" w:rsidRPr="00A75F3A">
        <w:rPr>
          <w:rFonts w:eastAsia="宋体"/>
          <w:lang w:val="en-US" w:eastAsia="zh-CN"/>
        </w:rPr>
        <w:t>re are</w:t>
      </w:r>
      <w:r w:rsidR="00891612" w:rsidRPr="00A75F3A">
        <w:rPr>
          <w:rFonts w:eastAsia="宋体"/>
          <w:lang w:val="en-US" w:eastAsia="zh-CN"/>
        </w:rPr>
        <w:t xml:space="preserve"> </w:t>
      </w:r>
      <w:r w:rsidR="00E67B87" w:rsidRPr="00A75F3A">
        <w:rPr>
          <w:rFonts w:eastAsia="宋体"/>
          <w:lang w:val="en-US" w:eastAsia="zh-CN"/>
        </w:rPr>
        <w:t>two</w:t>
      </w:r>
      <w:r w:rsidR="00891612" w:rsidRPr="00A75F3A">
        <w:rPr>
          <w:rFonts w:eastAsia="宋体"/>
          <w:lang w:val="en-US" w:eastAsia="zh-CN"/>
        </w:rPr>
        <w:t xml:space="preserve"> existing </w:t>
      </w:r>
      <w:r w:rsidR="00455AC6" w:rsidRPr="00A75F3A">
        <w:rPr>
          <w:rFonts w:eastAsia="宋体"/>
          <w:lang w:val="en-US" w:eastAsia="zh-CN"/>
        </w:rPr>
        <w:t>methods</w:t>
      </w:r>
      <w:r w:rsidR="00891612" w:rsidRPr="00A75F3A">
        <w:rPr>
          <w:rFonts w:eastAsia="宋体"/>
          <w:lang w:val="en-US" w:eastAsia="zh-CN"/>
        </w:rPr>
        <w:t xml:space="preserve"> to </w:t>
      </w:r>
      <w:r w:rsidR="00E67B87" w:rsidRPr="00A75F3A">
        <w:rPr>
          <w:rFonts w:eastAsia="宋体"/>
          <w:lang w:val="en-US" w:eastAsia="zh-CN"/>
        </w:rPr>
        <w:t xml:space="preserve">obtain </w:t>
      </w:r>
      <w:r w:rsidR="00C44F48">
        <w:rPr>
          <w:rFonts w:eastAsia="宋体"/>
          <w:lang w:val="en-US" w:eastAsia="zh-CN"/>
        </w:rPr>
        <w:t xml:space="preserve">L1-RSRP measurement for a particular </w:t>
      </w:r>
      <w:r w:rsidR="00E67B87" w:rsidRPr="00A75F3A">
        <w:rPr>
          <w:rFonts w:eastAsia="宋体"/>
          <w:lang w:val="en-US" w:eastAsia="zh-CN"/>
        </w:rPr>
        <w:t>time</w:t>
      </w:r>
      <w:r w:rsidR="00C44F48">
        <w:rPr>
          <w:rFonts w:eastAsia="宋体"/>
          <w:lang w:val="en-US" w:eastAsia="zh-CN"/>
        </w:rPr>
        <w:t xml:space="preserve"> instance</w:t>
      </w:r>
      <w:r w:rsidR="00455AC6" w:rsidRPr="00A75F3A">
        <w:rPr>
          <w:rFonts w:eastAsia="宋体"/>
          <w:lang w:val="en-US" w:eastAsia="zh-CN"/>
        </w:rPr>
        <w:t xml:space="preserve">: </w:t>
      </w:r>
      <w:r w:rsidR="00C44F48">
        <w:rPr>
          <w:rFonts w:eastAsia="宋体"/>
          <w:lang w:val="en-US" w:eastAsia="zh-CN"/>
        </w:rPr>
        <w:t>1</w:t>
      </w:r>
      <w:r w:rsidR="00C44F48" w:rsidRPr="00A75F3A">
        <w:rPr>
          <w:rFonts w:eastAsia="宋体"/>
          <w:lang w:val="en-US" w:eastAsia="zh-CN"/>
        </w:rPr>
        <w:t xml:space="preserve">) </w:t>
      </w:r>
      <w:r w:rsidR="00B46CCC" w:rsidRPr="004F6DD8">
        <w:rPr>
          <w:rFonts w:eastAsia="宋体"/>
          <w:i/>
          <w:iCs/>
          <w:lang w:eastAsia="zh-CN"/>
        </w:rPr>
        <w:t>CSI-ReportConfig</w:t>
      </w:r>
      <w:r w:rsidR="00C44F48" w:rsidRPr="00A75F3A">
        <w:rPr>
          <w:rFonts w:eastAsia="宋体"/>
          <w:lang w:val="en-US" w:eastAsia="zh-CN"/>
        </w:rPr>
        <w:t xml:space="preserve"> configured with </w:t>
      </w:r>
      <w:r w:rsidR="00C44F48" w:rsidRPr="00A75F3A">
        <w:rPr>
          <w:rFonts w:eastAsia="宋体"/>
          <w:i/>
          <w:iCs/>
          <w:lang w:val="en-US" w:eastAsia="zh-CN"/>
        </w:rPr>
        <w:t>timeRestrictionForChannelMeasurements</w:t>
      </w:r>
      <w:r w:rsidR="00C44F48" w:rsidRPr="00C44F48">
        <w:rPr>
          <w:rFonts w:eastAsia="宋体"/>
          <w:lang w:val="en-US" w:eastAsia="zh-CN"/>
        </w:rPr>
        <w:t xml:space="preserve">; </w:t>
      </w:r>
      <w:r w:rsidR="00C44F48">
        <w:rPr>
          <w:rFonts w:eastAsia="宋体"/>
          <w:lang w:val="en-US" w:eastAsia="zh-CN"/>
        </w:rPr>
        <w:t>2</w:t>
      </w:r>
      <w:r w:rsidR="00455AC6" w:rsidRPr="00A75F3A">
        <w:rPr>
          <w:rFonts w:eastAsia="宋体"/>
          <w:lang w:val="en-US" w:eastAsia="zh-CN"/>
        </w:rPr>
        <w:t>)</w:t>
      </w:r>
      <w:r w:rsidR="00E67B87" w:rsidRPr="00A75F3A">
        <w:rPr>
          <w:rFonts w:eastAsia="宋体"/>
          <w:lang w:val="en-US" w:eastAsia="zh-CN"/>
        </w:rPr>
        <w:t xml:space="preserve"> aperiodic CSI reporting using aperiodic CSI-RS.</w:t>
      </w:r>
      <w:r w:rsidR="00A75F3A">
        <w:rPr>
          <w:rFonts w:eastAsia="宋体"/>
          <w:lang w:val="en-US" w:eastAsia="zh-CN"/>
        </w:rPr>
        <w:t xml:space="preserve"> However, those methods can only provide measurement</w:t>
      </w:r>
      <w:r w:rsidR="00281E9B">
        <w:rPr>
          <w:rFonts w:eastAsia="宋体"/>
          <w:lang w:val="en-US" w:eastAsia="zh-CN"/>
        </w:rPr>
        <w:t xml:space="preserve"> for a single time instance</w:t>
      </w:r>
      <w:r w:rsidR="00A75F3A">
        <w:rPr>
          <w:rFonts w:eastAsia="宋体"/>
          <w:lang w:val="en-US" w:eastAsia="zh-CN"/>
        </w:rPr>
        <w:t xml:space="preserve"> </w:t>
      </w:r>
      <w:r w:rsidR="00C44F48">
        <w:rPr>
          <w:rFonts w:eastAsia="宋体"/>
          <w:lang w:val="en-US" w:eastAsia="zh-CN"/>
        </w:rPr>
        <w:t>in</w:t>
      </w:r>
      <w:r w:rsidR="00C44EE0">
        <w:rPr>
          <w:rFonts w:eastAsia="宋体"/>
          <w:lang w:val="en-US" w:eastAsia="zh-CN"/>
        </w:rPr>
        <w:t xml:space="preserve"> the</w:t>
      </w:r>
      <w:r w:rsidR="00A75F3A">
        <w:rPr>
          <w:rFonts w:eastAsia="宋体"/>
          <w:lang w:val="en-US" w:eastAsia="zh-CN"/>
        </w:rPr>
        <w:t xml:space="preserve"> corresponding CSI reporting</w:t>
      </w:r>
      <w:r w:rsidR="00C44F48">
        <w:rPr>
          <w:rFonts w:eastAsia="宋体"/>
          <w:lang w:val="en-US" w:eastAsia="zh-CN"/>
        </w:rPr>
        <w:t xml:space="preserve"> and the time instance</w:t>
      </w:r>
      <w:r w:rsidR="00564F28">
        <w:rPr>
          <w:rFonts w:eastAsia="宋体"/>
          <w:lang w:val="en-US" w:eastAsia="zh-CN"/>
        </w:rPr>
        <w:t xml:space="preserve"> is couple with the timing </w:t>
      </w:r>
      <w:r w:rsidR="00C44EE0">
        <w:rPr>
          <w:rFonts w:eastAsia="宋体"/>
          <w:lang w:val="en-US" w:eastAsia="zh-CN"/>
        </w:rPr>
        <w:t>of the</w:t>
      </w:r>
      <w:r w:rsidR="00564F28">
        <w:rPr>
          <w:rFonts w:eastAsia="宋体"/>
          <w:lang w:val="en-US" w:eastAsia="zh-CN"/>
        </w:rPr>
        <w:t xml:space="preserve"> CSI reporting (e.g., the latest measurement </w:t>
      </w:r>
      <w:r w:rsidR="003647F5">
        <w:rPr>
          <w:rFonts w:eastAsia="宋体"/>
          <w:lang w:val="en-US" w:eastAsia="zh-CN"/>
        </w:rPr>
        <w:t>no later than</w:t>
      </w:r>
      <w:r w:rsidR="00564F28">
        <w:rPr>
          <w:rFonts w:eastAsia="宋体"/>
          <w:lang w:val="en-US" w:eastAsia="zh-CN"/>
        </w:rPr>
        <w:t xml:space="preserve"> the </w:t>
      </w:r>
      <w:r w:rsidR="003647F5">
        <w:rPr>
          <w:rFonts w:eastAsia="宋体"/>
          <w:lang w:val="en-US" w:eastAsia="zh-CN"/>
        </w:rPr>
        <w:t xml:space="preserve">CSI reference for the CSI </w:t>
      </w:r>
      <w:r w:rsidR="00564F28">
        <w:rPr>
          <w:rFonts w:eastAsia="宋体"/>
          <w:lang w:val="en-US" w:eastAsia="zh-CN"/>
        </w:rPr>
        <w:t>reporting)</w:t>
      </w:r>
      <w:r w:rsidR="00A75F3A">
        <w:rPr>
          <w:rFonts w:eastAsia="宋体"/>
          <w:lang w:val="en-US" w:eastAsia="zh-CN"/>
        </w:rPr>
        <w:t>. This is very restrictive if more than one measurement results are desired</w:t>
      </w:r>
      <w:r w:rsidR="00C44F48">
        <w:rPr>
          <w:rFonts w:eastAsia="宋体"/>
          <w:lang w:val="en-US" w:eastAsia="zh-CN"/>
        </w:rPr>
        <w:t xml:space="preserve"> for model inference </w:t>
      </w:r>
      <w:r w:rsidR="00564F28">
        <w:rPr>
          <w:rFonts w:eastAsia="宋体"/>
          <w:lang w:val="en-US" w:eastAsia="zh-CN"/>
        </w:rPr>
        <w:t>from NW perspective</w:t>
      </w:r>
      <w:r w:rsidR="00A75F3A">
        <w:rPr>
          <w:rFonts w:eastAsia="宋体"/>
          <w:lang w:val="en-US" w:eastAsia="zh-CN"/>
        </w:rPr>
        <w:t>. Henc</w:t>
      </w:r>
      <w:r w:rsidR="00A75F3A" w:rsidRPr="005811E7">
        <w:rPr>
          <w:rFonts w:eastAsia="宋体"/>
          <w:lang w:val="en-US" w:eastAsia="zh-CN"/>
        </w:rPr>
        <w:t>e,</w:t>
      </w:r>
      <w:r w:rsidRPr="005811E7">
        <w:rPr>
          <w:rFonts w:eastAsia="宋体"/>
          <w:lang w:val="en-US" w:eastAsia="zh-CN"/>
        </w:rPr>
        <w:t xml:space="preserve"> </w:t>
      </w:r>
      <w:r w:rsidR="00564F28" w:rsidRPr="005811E7">
        <w:rPr>
          <w:rFonts w:eastAsia="宋体"/>
          <w:lang w:val="en-US" w:eastAsia="zh-CN"/>
        </w:rPr>
        <w:t>i</w:t>
      </w:r>
      <w:r w:rsidR="00564F28" w:rsidRPr="00564F28">
        <w:rPr>
          <w:rFonts w:eastAsia="宋体"/>
          <w:lang w:val="en-US" w:eastAsia="zh-CN"/>
        </w:rPr>
        <w:t>t is preferable to support L1 beam report</w:t>
      </w:r>
      <w:r w:rsidR="00B04461">
        <w:rPr>
          <w:rFonts w:eastAsia="宋体"/>
          <w:lang w:val="en-US" w:eastAsia="zh-CN"/>
        </w:rPr>
        <w:t xml:space="preserve">ing (i.e., </w:t>
      </w:r>
      <w:r w:rsidR="00B04461" w:rsidRPr="00B04461">
        <w:rPr>
          <w:rFonts w:eastAsia="宋体"/>
          <w:i/>
          <w:iCs/>
          <w:lang w:val="en-US" w:eastAsia="zh-CN"/>
        </w:rPr>
        <w:t>CSI-ReportConfig</w:t>
      </w:r>
      <w:r w:rsidR="00B04461">
        <w:rPr>
          <w:rFonts w:eastAsia="宋体"/>
          <w:lang w:val="en-US" w:eastAsia="zh-CN"/>
        </w:rPr>
        <w:t>)</w:t>
      </w:r>
      <w:r w:rsidR="00564F28" w:rsidRPr="00564F28">
        <w:rPr>
          <w:rFonts w:eastAsia="宋体"/>
          <w:lang w:val="en-US" w:eastAsia="zh-CN"/>
        </w:rPr>
        <w:t xml:space="preserve"> with measurements for each of multiple past time instances in one reporting instance</w:t>
      </w:r>
      <w:r w:rsidRPr="00564F28">
        <w:rPr>
          <w:rFonts w:eastAsia="宋体"/>
          <w:lang w:val="en-US" w:eastAsia="zh-CN"/>
        </w:rPr>
        <w:t>.</w:t>
      </w:r>
      <w:r w:rsidR="00564F28">
        <w:rPr>
          <w:rFonts w:eastAsia="宋体"/>
          <w:lang w:val="en-US" w:eastAsia="zh-CN"/>
        </w:rPr>
        <w:t xml:space="preserve"> NW can directly use the measurement results </w:t>
      </w:r>
      <w:r w:rsidR="003232BF">
        <w:rPr>
          <w:rFonts w:eastAsia="宋体"/>
          <w:lang w:val="en-US" w:eastAsia="zh-CN"/>
        </w:rPr>
        <w:t xml:space="preserve">as model input </w:t>
      </w:r>
      <w:r w:rsidR="00564F28">
        <w:rPr>
          <w:rFonts w:eastAsia="宋体"/>
          <w:lang w:val="en-US" w:eastAsia="zh-CN"/>
        </w:rPr>
        <w:t xml:space="preserve">for </w:t>
      </w:r>
      <w:r w:rsidR="00EC0F21">
        <w:rPr>
          <w:rFonts w:eastAsia="宋体"/>
          <w:lang w:val="en-US" w:eastAsia="zh-CN"/>
        </w:rPr>
        <w:t>future beam prediction.</w:t>
      </w:r>
      <w:r w:rsidR="003232BF">
        <w:rPr>
          <w:rFonts w:eastAsia="宋体"/>
          <w:lang w:val="en-US" w:eastAsia="zh-CN"/>
        </w:rPr>
        <w:t xml:space="preserve"> O</w:t>
      </w:r>
      <w:r w:rsidR="00FC432A">
        <w:rPr>
          <w:rFonts w:eastAsia="宋体"/>
          <w:lang w:val="en-US" w:eastAsia="zh-CN"/>
        </w:rPr>
        <w:t xml:space="preserve">ne follow-up issue </w:t>
      </w:r>
      <w:r w:rsidR="00E3668F">
        <w:rPr>
          <w:rFonts w:eastAsia="宋体"/>
          <w:lang w:val="en-US" w:eastAsia="zh-CN"/>
        </w:rPr>
        <w:t>is</w:t>
      </w:r>
      <w:r w:rsidR="00FC432A">
        <w:rPr>
          <w:rFonts w:eastAsia="宋体"/>
          <w:lang w:val="en-US" w:eastAsia="zh-CN"/>
        </w:rPr>
        <w:t xml:space="preserve"> how to identify the multiple past time instances so that NW and UE can have a common understanding on the exact time </w:t>
      </w:r>
      <w:r w:rsidR="00CC48C2">
        <w:rPr>
          <w:rFonts w:eastAsia="宋体"/>
          <w:lang w:val="en-US" w:eastAsia="zh-CN"/>
        </w:rPr>
        <w:t xml:space="preserve">domain </w:t>
      </w:r>
      <w:r w:rsidR="00FC432A">
        <w:rPr>
          <w:rFonts w:eastAsia="宋体"/>
          <w:lang w:val="en-US" w:eastAsia="zh-CN"/>
        </w:rPr>
        <w:t>position of those time instances.</w:t>
      </w:r>
      <w:r w:rsidR="00564F28">
        <w:rPr>
          <w:rFonts w:eastAsia="宋体"/>
          <w:lang w:val="en-US" w:eastAsia="zh-CN"/>
        </w:rPr>
        <w:t xml:space="preserve"> </w:t>
      </w:r>
      <w:r w:rsidR="00FC432A">
        <w:rPr>
          <w:rFonts w:eastAsia="宋体"/>
          <w:lang w:val="en-US" w:eastAsia="zh-CN"/>
        </w:rPr>
        <w:t xml:space="preserve">Also, another issue for further study is which type of CSI reporting (e.g., </w:t>
      </w:r>
      <w:r w:rsidR="00FC432A" w:rsidRPr="00FC432A">
        <w:rPr>
          <w:rFonts w:eastAsia="宋体"/>
          <w:lang w:val="en-US" w:eastAsia="zh-CN"/>
        </w:rPr>
        <w:t>P/SP/AP reporting)</w:t>
      </w:r>
      <w:r w:rsidR="00FC432A">
        <w:rPr>
          <w:rFonts w:eastAsia="宋体"/>
          <w:lang w:val="en-US" w:eastAsia="zh-CN"/>
        </w:rPr>
        <w:t xml:space="preserve"> should be supported. </w:t>
      </w:r>
    </w:p>
    <w:p w14:paraId="1B7195F7" w14:textId="3B59410C" w:rsidR="00AE0DBE" w:rsidRDefault="00940F5F" w:rsidP="00C54302">
      <w:pPr>
        <w:spacing w:after="120"/>
        <w:jc w:val="both"/>
        <w:rPr>
          <w:rFonts w:eastAsia="宋体"/>
          <w:b/>
          <w:bCs/>
          <w:lang w:val="en-US" w:eastAsia="zh-CN"/>
        </w:rPr>
      </w:pPr>
      <w:r w:rsidRPr="00F01D90">
        <w:rPr>
          <w:rFonts w:eastAsia="宋体" w:hint="eastAsia"/>
          <w:b/>
          <w:bCs/>
          <w:lang w:val="en-US" w:eastAsia="zh-CN"/>
        </w:rPr>
        <w:t>P</w:t>
      </w:r>
      <w:r w:rsidRPr="00F01D90">
        <w:rPr>
          <w:rFonts w:eastAsia="宋体"/>
          <w:b/>
          <w:bCs/>
          <w:lang w:val="en-US" w:eastAsia="zh-CN"/>
        </w:rPr>
        <w:t xml:space="preserve">roposal 4. </w:t>
      </w:r>
      <w:r w:rsidR="00C16B5E" w:rsidRPr="00F01D90">
        <w:rPr>
          <w:rFonts w:eastAsia="宋体"/>
          <w:b/>
          <w:bCs/>
          <w:lang w:val="en-US" w:eastAsia="zh-CN"/>
        </w:rPr>
        <w:t>For NW-side AI/ML model inference</w:t>
      </w:r>
      <w:r w:rsidR="00C54302">
        <w:rPr>
          <w:rFonts w:eastAsia="宋体"/>
          <w:b/>
          <w:bCs/>
          <w:lang w:val="en-US" w:eastAsia="zh-CN"/>
        </w:rPr>
        <w:t>, s</w:t>
      </w:r>
      <w:r w:rsidR="00AE0DBE" w:rsidRPr="00F01D90">
        <w:rPr>
          <w:rFonts w:eastAsia="宋体"/>
          <w:b/>
          <w:bCs/>
          <w:lang w:val="en-US" w:eastAsia="zh-CN"/>
        </w:rPr>
        <w:t xml:space="preserve">upport </w:t>
      </w:r>
      <w:bookmarkStart w:id="5" w:name="_Hlk158363441"/>
      <w:r w:rsidR="007465ED" w:rsidRPr="007465ED">
        <w:rPr>
          <w:rFonts w:eastAsia="宋体"/>
          <w:b/>
          <w:bCs/>
          <w:i/>
          <w:iCs/>
          <w:lang w:val="en-US" w:eastAsia="zh-CN"/>
        </w:rPr>
        <w:t>CSI-ReportConfig</w:t>
      </w:r>
      <w:r w:rsidR="00AE0DBE" w:rsidRPr="00F01D90">
        <w:rPr>
          <w:rFonts w:eastAsia="宋体"/>
          <w:b/>
          <w:bCs/>
          <w:lang w:val="en-US" w:eastAsia="zh-CN"/>
        </w:rPr>
        <w:t xml:space="preserve"> </w:t>
      </w:r>
      <w:r w:rsidR="001E6B14">
        <w:rPr>
          <w:rFonts w:eastAsia="宋体"/>
          <w:b/>
          <w:bCs/>
          <w:lang w:val="en-US" w:eastAsia="zh-CN"/>
        </w:rPr>
        <w:t>with</w:t>
      </w:r>
      <w:r w:rsidR="00332A99" w:rsidRPr="00F01D90">
        <w:rPr>
          <w:rFonts w:eastAsia="宋体"/>
          <w:b/>
          <w:bCs/>
          <w:lang w:val="en-US" w:eastAsia="zh-CN"/>
        </w:rPr>
        <w:t xml:space="preserve"> </w:t>
      </w:r>
      <w:r w:rsidR="00F01D90" w:rsidRPr="00F01D90">
        <w:rPr>
          <w:rFonts w:eastAsia="宋体"/>
          <w:b/>
          <w:bCs/>
          <w:lang w:val="en-US" w:eastAsia="zh-CN"/>
        </w:rPr>
        <w:t xml:space="preserve">measurements </w:t>
      </w:r>
      <w:r w:rsidR="00F01D90">
        <w:rPr>
          <w:rFonts w:eastAsia="宋体"/>
          <w:b/>
          <w:bCs/>
          <w:lang w:val="en-US" w:eastAsia="zh-CN"/>
        </w:rPr>
        <w:t xml:space="preserve">for each of </w:t>
      </w:r>
      <w:r w:rsidR="00F01D90" w:rsidRPr="00F01D90">
        <w:rPr>
          <w:rFonts w:eastAsia="宋体"/>
          <w:b/>
          <w:bCs/>
          <w:lang w:val="en-US" w:eastAsia="zh-CN"/>
        </w:rPr>
        <w:t>multiple past time instances in one reporting instance</w:t>
      </w:r>
      <w:r w:rsidR="00AE0DBE" w:rsidRPr="00F01D90">
        <w:rPr>
          <w:rFonts w:eastAsia="宋体"/>
          <w:b/>
          <w:bCs/>
          <w:lang w:val="en-US" w:eastAsia="zh-CN"/>
        </w:rPr>
        <w:t>.</w:t>
      </w:r>
      <w:bookmarkEnd w:id="5"/>
    </w:p>
    <w:p w14:paraId="1D953B9C" w14:textId="7A52DE3D" w:rsidR="005B3C23" w:rsidRDefault="005B3C23" w:rsidP="00AE0DBE">
      <w:pPr>
        <w:pStyle w:val="a6"/>
        <w:numPr>
          <w:ilvl w:val="0"/>
          <w:numId w:val="18"/>
        </w:numPr>
        <w:spacing w:after="120"/>
        <w:ind w:leftChars="0"/>
        <w:jc w:val="both"/>
        <w:rPr>
          <w:rFonts w:eastAsia="宋体"/>
          <w:b/>
          <w:bCs/>
          <w:lang w:val="en-US" w:eastAsia="zh-CN"/>
        </w:rPr>
      </w:pPr>
      <w:r>
        <w:rPr>
          <w:rFonts w:eastAsia="宋体"/>
          <w:b/>
          <w:bCs/>
          <w:lang w:val="en-US" w:eastAsia="zh-CN"/>
        </w:rPr>
        <w:t xml:space="preserve">FFS: </w:t>
      </w:r>
      <w:r w:rsidR="00186D17">
        <w:rPr>
          <w:rFonts w:eastAsia="宋体"/>
          <w:b/>
          <w:bCs/>
          <w:lang w:val="en-US" w:eastAsia="zh-CN"/>
        </w:rPr>
        <w:t>H</w:t>
      </w:r>
      <w:r>
        <w:rPr>
          <w:rFonts w:eastAsia="宋体"/>
          <w:b/>
          <w:bCs/>
          <w:lang w:val="en-US" w:eastAsia="zh-CN"/>
        </w:rPr>
        <w:t>ow to identified</w:t>
      </w:r>
      <w:r w:rsidR="00A72933">
        <w:rPr>
          <w:rFonts w:eastAsia="宋体"/>
          <w:b/>
          <w:bCs/>
          <w:lang w:val="en-US" w:eastAsia="zh-CN"/>
        </w:rPr>
        <w:t xml:space="preserve"> the</w:t>
      </w:r>
      <w:r w:rsidRPr="005B3C23">
        <w:rPr>
          <w:rFonts w:eastAsia="宋体"/>
          <w:b/>
          <w:bCs/>
          <w:lang w:val="en-US" w:eastAsia="zh-CN"/>
        </w:rPr>
        <w:t xml:space="preserve"> </w:t>
      </w:r>
      <w:r w:rsidRPr="00F01D90">
        <w:rPr>
          <w:rFonts w:eastAsia="宋体"/>
          <w:b/>
          <w:bCs/>
          <w:lang w:val="en-US" w:eastAsia="zh-CN"/>
        </w:rPr>
        <w:t>multiple past time instances</w:t>
      </w:r>
    </w:p>
    <w:p w14:paraId="662A7EC8" w14:textId="401E8B72" w:rsidR="00FC4F84" w:rsidRPr="00F01D90" w:rsidRDefault="00FC4F84" w:rsidP="00AE0DBE">
      <w:pPr>
        <w:pStyle w:val="a6"/>
        <w:numPr>
          <w:ilvl w:val="0"/>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 xml:space="preserve">FS: </w:t>
      </w:r>
      <w:r w:rsidR="00186D17">
        <w:rPr>
          <w:rFonts w:eastAsia="宋体"/>
          <w:b/>
          <w:bCs/>
          <w:lang w:val="en-US" w:eastAsia="zh-CN"/>
        </w:rPr>
        <w:t>T</w:t>
      </w:r>
      <w:r>
        <w:rPr>
          <w:rFonts w:eastAsia="宋体"/>
          <w:b/>
          <w:bCs/>
          <w:lang w:val="en-US" w:eastAsia="zh-CN"/>
        </w:rPr>
        <w:t>he support of P/SP/AP reporting</w:t>
      </w:r>
    </w:p>
    <w:p w14:paraId="4A5FA801" w14:textId="52BD092D" w:rsidR="00793E0F" w:rsidRPr="00940F5F" w:rsidRDefault="00793E0F" w:rsidP="0062197A">
      <w:pPr>
        <w:jc w:val="both"/>
        <w:rPr>
          <w:rFonts w:eastAsia="宋体"/>
          <w:b/>
          <w:bCs/>
          <w:highlight w:val="yellow"/>
          <w:u w:val="single"/>
          <w:lang w:val="en-US" w:eastAsia="zh-CN"/>
        </w:rPr>
      </w:pPr>
    </w:p>
    <w:p w14:paraId="20FABCFA" w14:textId="691C6502" w:rsidR="000237F6" w:rsidRDefault="00E9381C" w:rsidP="00AA02E9">
      <w:pPr>
        <w:pStyle w:val="20"/>
        <w:ind w:left="1000" w:hanging="1000"/>
        <w:rPr>
          <w:rFonts w:cs="Arial"/>
          <w:szCs w:val="36"/>
          <w:lang w:val="en-US"/>
        </w:rPr>
      </w:pPr>
      <w:r>
        <w:rPr>
          <w:rFonts w:cs="Arial"/>
          <w:szCs w:val="24"/>
          <w:lang w:val="en-US"/>
        </w:rPr>
        <w:t>2</w:t>
      </w:r>
      <w:r w:rsidR="00AA02E9" w:rsidRPr="0081087D">
        <w:rPr>
          <w:rFonts w:cs="Arial"/>
          <w:szCs w:val="24"/>
          <w:lang w:val="en-US"/>
        </w:rPr>
        <w:t>.</w:t>
      </w:r>
      <w:r w:rsidR="00AA02E9">
        <w:rPr>
          <w:rFonts w:cs="Arial"/>
          <w:szCs w:val="24"/>
          <w:lang w:val="en-US"/>
        </w:rPr>
        <w:t>3</w:t>
      </w:r>
      <w:r w:rsidR="00AA02E9" w:rsidRPr="006E3091">
        <w:rPr>
          <w:rFonts w:cs="Arial"/>
          <w:szCs w:val="24"/>
          <w:lang w:val="en-US"/>
        </w:rPr>
        <w:t xml:space="preserve"> </w:t>
      </w:r>
      <w:r w:rsidR="00AA02E9" w:rsidRPr="00463F5E">
        <w:rPr>
          <w:rFonts w:cs="Arial"/>
          <w:szCs w:val="24"/>
          <w:lang w:val="en-US"/>
        </w:rPr>
        <w:t>Beam indication</w:t>
      </w:r>
      <w:r w:rsidR="00AA02E9">
        <w:rPr>
          <w:rFonts w:cs="Arial"/>
          <w:szCs w:val="24"/>
          <w:lang w:val="en-US"/>
        </w:rPr>
        <w:t xml:space="preserve"> based on model inference output</w:t>
      </w:r>
    </w:p>
    <w:p w14:paraId="55D2BEC2" w14:textId="66ED2CE5" w:rsidR="00876151" w:rsidRPr="004153C8" w:rsidRDefault="004153C8" w:rsidP="00876151">
      <w:pPr>
        <w:jc w:val="both"/>
        <w:rPr>
          <w:rFonts w:eastAsia="宋体"/>
          <w:highlight w:val="yellow"/>
          <w:lang w:eastAsia="zh-CN"/>
        </w:rPr>
      </w:pPr>
      <w:r>
        <w:rPr>
          <w:rFonts w:eastAsia="宋体"/>
          <w:lang w:eastAsia="zh-CN"/>
        </w:rPr>
        <w:t>For</w:t>
      </w:r>
      <w:r w:rsidRPr="009A77F1">
        <w:rPr>
          <w:rFonts w:eastAsia="宋体"/>
          <w:lang w:eastAsia="zh-CN"/>
        </w:rPr>
        <w:t xml:space="preserve"> </w:t>
      </w:r>
      <w:r>
        <w:rPr>
          <w:rFonts w:eastAsia="宋体"/>
          <w:lang w:eastAsia="zh-CN"/>
        </w:rPr>
        <w:t xml:space="preserve">NW-side AI/ML model, </w:t>
      </w:r>
      <w:r w:rsidR="007E4EE9">
        <w:rPr>
          <w:rFonts w:eastAsia="宋体"/>
          <w:lang w:eastAsia="zh-CN"/>
        </w:rPr>
        <w:t xml:space="preserve">the output of </w:t>
      </w:r>
      <w:r>
        <w:rPr>
          <w:rFonts w:eastAsia="宋体"/>
          <w:lang w:eastAsia="zh-CN"/>
        </w:rPr>
        <w:t>model inference can be used for beam indication to UE. For BM-Case2, it is beneficial to support predictive beam indication. For the existing beam indication framework, only one (future) time instance</w:t>
      </w:r>
      <w:r w:rsidRPr="009A77F1">
        <w:rPr>
          <w:rFonts w:eastAsia="宋体"/>
          <w:lang w:eastAsia="zh-CN"/>
        </w:rPr>
        <w:t xml:space="preserve"> </w:t>
      </w:r>
      <w:r>
        <w:rPr>
          <w:rFonts w:eastAsia="宋体"/>
          <w:lang w:eastAsia="zh-CN"/>
        </w:rPr>
        <w:t xml:space="preserve">can be indicated at a time. This may not work well in </w:t>
      </w:r>
      <w:r w:rsidR="00687A55">
        <w:rPr>
          <w:rFonts w:eastAsia="宋体"/>
          <w:lang w:eastAsia="zh-CN"/>
        </w:rPr>
        <w:t>high-speed</w:t>
      </w:r>
      <w:r>
        <w:rPr>
          <w:rFonts w:eastAsia="宋体"/>
          <w:lang w:eastAsia="zh-CN"/>
        </w:rPr>
        <w:t xml:space="preserve"> scenario since the beam swich is very frequent in this scenario and the </w:t>
      </w:r>
      <w:r w:rsidR="00687A55">
        <w:rPr>
          <w:rFonts w:eastAsia="宋体"/>
          <w:lang w:eastAsia="zh-CN"/>
        </w:rPr>
        <w:t xml:space="preserve">single </w:t>
      </w:r>
      <w:r>
        <w:rPr>
          <w:rFonts w:eastAsia="宋体"/>
          <w:lang w:eastAsia="zh-CN"/>
        </w:rPr>
        <w:t xml:space="preserve">indicated beam may be out-dated very quickly. </w:t>
      </w:r>
      <w:r w:rsidR="00687A55">
        <w:rPr>
          <w:rFonts w:eastAsia="宋体"/>
          <w:lang w:eastAsia="zh-CN"/>
        </w:rPr>
        <w:t xml:space="preserve">Hence, to ensure the robustness of beam indication and reduce signalling overhead, </w:t>
      </w:r>
      <w:r w:rsidRPr="004153C8">
        <w:rPr>
          <w:rFonts w:eastAsia="宋体"/>
          <w:lang w:eastAsia="zh-CN"/>
        </w:rPr>
        <w:t>single beam indication for multiple future time instances</w:t>
      </w:r>
      <w:r>
        <w:rPr>
          <w:rFonts w:eastAsia="宋体"/>
          <w:lang w:eastAsia="zh-CN"/>
        </w:rPr>
        <w:t xml:space="preserve"> based on the model inference output</w:t>
      </w:r>
      <w:r w:rsidR="00687A55">
        <w:rPr>
          <w:rFonts w:eastAsia="宋体"/>
          <w:lang w:eastAsia="zh-CN"/>
        </w:rPr>
        <w:t xml:space="preserve"> is preferred. Also, for the beam indication of multiple future time instances, unified TCI framework should be used as baseline since it is already time instance dependent </w:t>
      </w:r>
      <w:r w:rsidR="007D3CAC">
        <w:rPr>
          <w:rFonts w:eastAsia="宋体"/>
          <w:lang w:eastAsia="zh-CN"/>
        </w:rPr>
        <w:t xml:space="preserve">beam </w:t>
      </w:r>
      <w:r w:rsidR="00687A55">
        <w:rPr>
          <w:rFonts w:eastAsia="宋体"/>
          <w:lang w:eastAsia="zh-CN"/>
        </w:rPr>
        <w:t>indication.</w:t>
      </w:r>
    </w:p>
    <w:p w14:paraId="1FB2067B" w14:textId="396E6DC5" w:rsidR="00096A66" w:rsidRDefault="00096A66" w:rsidP="00096A66">
      <w:pPr>
        <w:spacing w:after="120"/>
        <w:jc w:val="both"/>
        <w:rPr>
          <w:rFonts w:eastAsia="宋体"/>
          <w:b/>
          <w:bCs/>
          <w:lang w:val="en-US" w:eastAsia="zh-CN"/>
        </w:rPr>
      </w:pPr>
      <w:r w:rsidRPr="00F01D90">
        <w:rPr>
          <w:rFonts w:eastAsia="宋体" w:hint="eastAsia"/>
          <w:b/>
          <w:bCs/>
          <w:lang w:val="en-US" w:eastAsia="zh-CN"/>
        </w:rPr>
        <w:t>P</w:t>
      </w:r>
      <w:r w:rsidRPr="00F01D90">
        <w:rPr>
          <w:rFonts w:eastAsia="宋体"/>
          <w:b/>
          <w:bCs/>
          <w:lang w:val="en-US" w:eastAsia="zh-CN"/>
        </w:rPr>
        <w:t xml:space="preserve">roposal </w:t>
      </w:r>
      <w:r>
        <w:rPr>
          <w:rFonts w:eastAsia="宋体"/>
          <w:b/>
          <w:bCs/>
          <w:lang w:val="en-US" w:eastAsia="zh-CN"/>
        </w:rPr>
        <w:t>5</w:t>
      </w:r>
      <w:r w:rsidRPr="00F01D90">
        <w:rPr>
          <w:rFonts w:eastAsia="宋体"/>
          <w:b/>
          <w:bCs/>
          <w:lang w:val="en-US" w:eastAsia="zh-CN"/>
        </w:rPr>
        <w:t xml:space="preserve">. </w:t>
      </w:r>
      <w:r w:rsidR="007E4EE9">
        <w:rPr>
          <w:rFonts w:eastAsia="宋体" w:hint="eastAsia"/>
          <w:b/>
          <w:bCs/>
          <w:lang w:val="en-US" w:eastAsia="zh-CN"/>
        </w:rPr>
        <w:t>S</w:t>
      </w:r>
      <w:r w:rsidRPr="00F01D90">
        <w:rPr>
          <w:rFonts w:eastAsia="宋体"/>
          <w:b/>
          <w:bCs/>
          <w:lang w:val="en-US" w:eastAsia="zh-CN"/>
        </w:rPr>
        <w:t xml:space="preserve">upport </w:t>
      </w:r>
      <w:r w:rsidR="00383D55" w:rsidRPr="00383D55">
        <w:rPr>
          <w:rFonts w:eastAsia="宋体"/>
          <w:b/>
          <w:bCs/>
          <w:lang w:val="en-US" w:eastAsia="zh-CN"/>
        </w:rPr>
        <w:t>single beam indication for multiple future time instances using unified TCI framework</w:t>
      </w:r>
      <w:r w:rsidRPr="00F01D90">
        <w:rPr>
          <w:rFonts w:eastAsia="宋体"/>
          <w:b/>
          <w:bCs/>
          <w:lang w:val="en-US" w:eastAsia="zh-CN"/>
        </w:rPr>
        <w:t>.</w:t>
      </w:r>
    </w:p>
    <w:p w14:paraId="7AF4419A" w14:textId="77777777" w:rsidR="000237F6" w:rsidRPr="000237F6" w:rsidRDefault="000237F6" w:rsidP="0062197A">
      <w:pPr>
        <w:spacing w:after="120"/>
        <w:jc w:val="both"/>
        <w:rPr>
          <w:rFonts w:eastAsia="宋体"/>
          <w:b/>
          <w:bCs/>
          <w:lang w:eastAsia="zh-CN"/>
        </w:rPr>
      </w:pPr>
    </w:p>
    <w:p w14:paraId="69DDA9D0" w14:textId="7AEB3721" w:rsidR="0004650B" w:rsidRPr="00D73186" w:rsidRDefault="00D73186" w:rsidP="00D7318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UE</w:t>
      </w:r>
      <w:r w:rsidRPr="000712AF">
        <w:rPr>
          <w:szCs w:val="20"/>
          <w:lang w:val="en-US"/>
        </w:rPr>
        <w:t>-side AI/ML model</w:t>
      </w:r>
    </w:p>
    <w:p w14:paraId="432A8316" w14:textId="17F6BCB9" w:rsidR="004635A6" w:rsidRDefault="00C00AC9" w:rsidP="00EF065B">
      <w:pPr>
        <w:jc w:val="both"/>
        <w:rPr>
          <w:rFonts w:eastAsia="宋体"/>
          <w:lang w:val="en-US" w:eastAsia="zh-CN"/>
        </w:rPr>
      </w:pPr>
      <w:r w:rsidRPr="00C00AC9">
        <w:rPr>
          <w:lang w:val="en-US"/>
        </w:rPr>
        <w:t xml:space="preserve">In this section, specification impact with respect to </w:t>
      </w:r>
      <w:r>
        <w:rPr>
          <w:lang w:val="en-US"/>
        </w:rPr>
        <w:t>UE</w:t>
      </w:r>
      <w:r w:rsidRPr="00C00AC9">
        <w:rPr>
          <w:lang w:val="en-US"/>
        </w:rPr>
        <w:t xml:space="preserve">-side AI/ML model for beam management is discussed. In particular, different LCM operations (e.g., data collection, model inference, model monitoring, etc) associated with the </w:t>
      </w:r>
      <w:r w:rsidR="00EF065B">
        <w:rPr>
          <w:lang w:val="en-US"/>
        </w:rPr>
        <w:t>UE</w:t>
      </w:r>
      <w:r w:rsidRPr="00C00AC9">
        <w:rPr>
          <w:lang w:val="en-US"/>
        </w:rPr>
        <w:t>-side AI/ML and the corresponding signalling/mechanism(s) to facilitate the LCM operations are further discussed as follows.</w:t>
      </w:r>
      <w:r w:rsidR="00CF4E71">
        <w:rPr>
          <w:rFonts w:eastAsia="宋体"/>
          <w:lang w:val="en-US" w:eastAsia="zh-CN"/>
        </w:rPr>
        <w:t xml:space="preserve"> </w:t>
      </w:r>
    </w:p>
    <w:p w14:paraId="2D25F122" w14:textId="3BDCA22D" w:rsidR="0062197A" w:rsidRPr="00AB2847" w:rsidRDefault="00E9381C" w:rsidP="0062197A">
      <w:pPr>
        <w:pStyle w:val="20"/>
        <w:rPr>
          <w:szCs w:val="20"/>
          <w:lang w:val="en-US"/>
        </w:rPr>
      </w:pPr>
      <w:r>
        <w:rPr>
          <w:szCs w:val="20"/>
          <w:lang w:val="en-US"/>
        </w:rPr>
        <w:lastRenderedPageBreak/>
        <w:t>3</w:t>
      </w:r>
      <w:r w:rsidR="0062197A" w:rsidRPr="00AB2847">
        <w:rPr>
          <w:szCs w:val="20"/>
          <w:lang w:val="en-US"/>
        </w:rPr>
        <w:t>.</w:t>
      </w:r>
      <w:r w:rsidR="00CF4E71" w:rsidRPr="00AB2847">
        <w:rPr>
          <w:szCs w:val="20"/>
          <w:lang w:val="en-US"/>
        </w:rPr>
        <w:t>0</w:t>
      </w:r>
      <w:r w:rsidR="0062197A" w:rsidRPr="00AB2847">
        <w:rPr>
          <w:szCs w:val="20"/>
          <w:lang w:val="en-US"/>
        </w:rPr>
        <w:t xml:space="preserve"> </w:t>
      </w:r>
      <w:r w:rsidR="00CF4E71" w:rsidRPr="00AB2847">
        <w:rPr>
          <w:szCs w:val="20"/>
          <w:lang w:val="en-US"/>
        </w:rPr>
        <w:t>Typical procedure</w:t>
      </w:r>
    </w:p>
    <w:p w14:paraId="23A079B9" w14:textId="352DAEF5" w:rsidR="0062197A" w:rsidRDefault="0038165B" w:rsidP="0062197A">
      <w:pPr>
        <w:jc w:val="both"/>
        <w:rPr>
          <w:rFonts w:eastAsia="宋体"/>
          <w:lang w:val="en-US" w:eastAsia="zh-CN"/>
        </w:rPr>
      </w:pPr>
      <w:r>
        <w:rPr>
          <w:rFonts w:eastAsia="宋体"/>
          <w:lang w:val="en-US" w:eastAsia="zh-CN"/>
        </w:rPr>
        <w:t>Beam management specific LCM procedure for</w:t>
      </w:r>
      <w:r w:rsidRPr="001C3230">
        <w:rPr>
          <w:rFonts w:eastAsia="宋体"/>
          <w:lang w:val="en-US" w:eastAsia="zh-CN"/>
        </w:rPr>
        <w:t xml:space="preserve"> </w:t>
      </w:r>
      <w:r>
        <w:rPr>
          <w:rFonts w:eastAsia="宋体"/>
          <w:lang w:val="en-US" w:eastAsia="zh-CN"/>
        </w:rPr>
        <w:t>UE-side</w:t>
      </w:r>
      <w:r w:rsidRPr="001C3230">
        <w:rPr>
          <w:rFonts w:eastAsia="宋体"/>
          <w:lang w:val="en-US" w:eastAsia="zh-CN"/>
        </w:rPr>
        <w:t xml:space="preserve"> AI/ML </w:t>
      </w:r>
      <w:r w:rsidR="003F7E86">
        <w:rPr>
          <w:rFonts w:eastAsia="宋体"/>
          <w:lang w:val="en-US" w:eastAsia="zh-CN"/>
        </w:rPr>
        <w:t xml:space="preserve">model </w:t>
      </w:r>
      <w:r w:rsidRPr="001C3230">
        <w:rPr>
          <w:rFonts w:eastAsia="宋体"/>
          <w:lang w:val="en-US" w:eastAsia="zh-CN"/>
        </w:rPr>
        <w:t xml:space="preserve">is </w:t>
      </w:r>
      <w:r>
        <w:rPr>
          <w:rFonts w:eastAsia="宋体"/>
          <w:lang w:val="en-US" w:eastAsia="zh-CN"/>
        </w:rPr>
        <w:t>illustrated in Figure 2</w:t>
      </w:r>
      <w:r w:rsidRPr="001C3230">
        <w:rPr>
          <w:rFonts w:eastAsia="宋体"/>
          <w:lang w:val="en-US" w:eastAsia="zh-CN"/>
        </w:rPr>
        <w:t>.</w:t>
      </w:r>
    </w:p>
    <w:p w14:paraId="0E1864B4" w14:textId="38C4CB88" w:rsidR="005A412E" w:rsidRDefault="001B1F35" w:rsidP="001B1F35">
      <w:pPr>
        <w:jc w:val="center"/>
        <w:rPr>
          <w:rFonts w:eastAsia="宋体"/>
          <w:highlight w:val="yellow"/>
          <w:lang w:val="en-US" w:eastAsia="zh-CN"/>
        </w:rPr>
      </w:pPr>
      <w:r>
        <w:rPr>
          <w:rFonts w:eastAsia="宋体"/>
          <w:noProof/>
          <w:lang w:val="en-US" w:eastAsia="zh-CN"/>
        </w:rPr>
        <w:drawing>
          <wp:inline distT="0" distB="0" distL="0" distR="0" wp14:anchorId="70C0E676" wp14:editId="3C573C49">
            <wp:extent cx="5615115" cy="1923940"/>
            <wp:effectExtent l="0" t="0" r="508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5654258" cy="1937352"/>
                    </a:xfrm>
                    <a:prstGeom prst="rect">
                      <a:avLst/>
                    </a:prstGeom>
                  </pic:spPr>
                </pic:pic>
              </a:graphicData>
            </a:graphic>
          </wp:inline>
        </w:drawing>
      </w:r>
    </w:p>
    <w:p w14:paraId="48CED4B4" w14:textId="5D653EE3" w:rsidR="001B1F35" w:rsidRPr="001C3230" w:rsidRDefault="001B1F35" w:rsidP="001B1F35">
      <w:pPr>
        <w:jc w:val="center"/>
        <w:rPr>
          <w:rFonts w:eastAsia="宋体"/>
          <w:lang w:val="en-US" w:eastAsia="zh-CN"/>
        </w:rPr>
      </w:pPr>
      <w:r>
        <w:rPr>
          <w:rFonts w:eastAsia="宋体"/>
          <w:lang w:val="en-US" w:eastAsia="zh-CN"/>
        </w:rPr>
        <w:t>Figure 2. LCM procedure for</w:t>
      </w:r>
      <w:r w:rsidRPr="001C3230">
        <w:rPr>
          <w:rFonts w:eastAsia="宋体"/>
          <w:lang w:val="en-US" w:eastAsia="zh-CN"/>
        </w:rPr>
        <w:t xml:space="preserve"> </w:t>
      </w:r>
      <w:r>
        <w:rPr>
          <w:rFonts w:eastAsia="宋体"/>
          <w:lang w:val="en-US" w:eastAsia="zh-CN"/>
        </w:rPr>
        <w:t>UE-side</w:t>
      </w:r>
      <w:r w:rsidRPr="001C3230">
        <w:rPr>
          <w:rFonts w:eastAsia="宋体"/>
          <w:lang w:val="en-US" w:eastAsia="zh-CN"/>
        </w:rPr>
        <w:t xml:space="preserve"> AI/ML</w:t>
      </w:r>
      <w:r w:rsidR="004814A7">
        <w:rPr>
          <w:rFonts w:eastAsia="宋体"/>
          <w:lang w:val="en-US" w:eastAsia="zh-CN"/>
        </w:rPr>
        <w:t xml:space="preserve"> model</w:t>
      </w:r>
      <w:r w:rsidRPr="001C3230">
        <w:rPr>
          <w:rFonts w:eastAsia="宋体"/>
          <w:lang w:val="en-US" w:eastAsia="zh-CN"/>
        </w:rPr>
        <w:t>.</w:t>
      </w:r>
    </w:p>
    <w:p w14:paraId="06833CC1" w14:textId="54C9C5DE" w:rsidR="00BF407B" w:rsidRDefault="00D942A9" w:rsidP="00AB2847">
      <w:pPr>
        <w:jc w:val="both"/>
        <w:rPr>
          <w:rFonts w:eastAsia="宋体"/>
          <w:lang w:val="en-US" w:eastAsia="zh-CN"/>
        </w:rPr>
      </w:pPr>
      <w:r w:rsidRPr="00D942A9">
        <w:rPr>
          <w:rFonts w:eastAsia="宋体"/>
          <w:lang w:val="en-US" w:eastAsia="zh-CN"/>
        </w:rPr>
        <w:t xml:space="preserve">For data collection, </w:t>
      </w:r>
      <w:r w:rsidR="001B1F35" w:rsidRPr="00D942A9">
        <w:rPr>
          <w:rFonts w:eastAsia="宋体"/>
          <w:lang w:val="en-US" w:eastAsia="zh-CN"/>
        </w:rPr>
        <w:t xml:space="preserve">NW </w:t>
      </w:r>
      <w:r>
        <w:rPr>
          <w:rFonts w:eastAsia="宋体"/>
          <w:lang w:val="en-US" w:eastAsia="zh-CN"/>
        </w:rPr>
        <w:t xml:space="preserve">can </w:t>
      </w:r>
      <w:r w:rsidR="001B1F35" w:rsidRPr="00D942A9">
        <w:rPr>
          <w:rFonts w:eastAsia="宋体"/>
          <w:lang w:val="en-US" w:eastAsia="zh-CN"/>
        </w:rPr>
        <w:t>configure</w:t>
      </w:r>
      <w:r w:rsidR="0031183C">
        <w:rPr>
          <w:rFonts w:eastAsia="宋体"/>
          <w:lang w:val="en-US" w:eastAsia="zh-CN"/>
        </w:rPr>
        <w:t xml:space="preserve"> or </w:t>
      </w:r>
      <w:r w:rsidR="007A4150" w:rsidRPr="00D942A9">
        <w:rPr>
          <w:rFonts w:eastAsia="宋体"/>
          <w:lang w:val="en-US" w:eastAsia="zh-CN"/>
        </w:rPr>
        <w:t>trigger</w:t>
      </w:r>
      <w:r w:rsidR="001B1F35" w:rsidRPr="00D942A9">
        <w:rPr>
          <w:rFonts w:eastAsia="宋体"/>
          <w:lang w:val="en-US" w:eastAsia="zh-CN"/>
        </w:rPr>
        <w:t xml:space="preserve"> the </w:t>
      </w:r>
      <w:r w:rsidR="007A4150" w:rsidRPr="00D942A9">
        <w:rPr>
          <w:rFonts w:eastAsia="宋体"/>
          <w:lang w:val="en-US" w:eastAsia="zh-CN"/>
        </w:rPr>
        <w:t>CSI-RS/SSB transmission</w:t>
      </w:r>
      <w:r w:rsidR="001B1F35" w:rsidRPr="00D942A9">
        <w:rPr>
          <w:rFonts w:eastAsia="宋体"/>
          <w:lang w:val="en-US" w:eastAsia="zh-CN"/>
        </w:rPr>
        <w:t xml:space="preserve"> for L1-RSRP measurement.</w:t>
      </w:r>
      <w:r w:rsidR="0031183C">
        <w:rPr>
          <w:rFonts w:eastAsia="宋体"/>
          <w:lang w:val="en-US" w:eastAsia="zh-CN"/>
        </w:rPr>
        <w:t xml:space="preserve"> </w:t>
      </w:r>
      <w:r>
        <w:rPr>
          <w:rFonts w:eastAsia="宋体"/>
          <w:lang w:val="en-US" w:eastAsia="zh-CN"/>
        </w:rPr>
        <w:t>Th</w:t>
      </w:r>
      <w:r w:rsidR="0031183C">
        <w:rPr>
          <w:rFonts w:eastAsia="宋体"/>
          <w:lang w:val="en-US" w:eastAsia="zh-CN"/>
        </w:rPr>
        <w:t>e RS</w:t>
      </w:r>
      <w:r>
        <w:rPr>
          <w:rFonts w:eastAsia="宋体"/>
          <w:lang w:val="en-US" w:eastAsia="zh-CN"/>
        </w:rPr>
        <w:t xml:space="preserve"> configuration </w:t>
      </w:r>
      <w:r w:rsidRPr="00D942A9">
        <w:rPr>
          <w:rFonts w:eastAsia="宋体"/>
          <w:lang w:val="en-US" w:eastAsia="zh-CN"/>
        </w:rPr>
        <w:t xml:space="preserve">may </w:t>
      </w:r>
      <w:r>
        <w:rPr>
          <w:rFonts w:eastAsia="宋体"/>
          <w:lang w:val="en-US" w:eastAsia="zh-CN"/>
        </w:rPr>
        <w:t>depend on the</w:t>
      </w:r>
      <w:r w:rsidRPr="00D942A9">
        <w:rPr>
          <w:rFonts w:eastAsia="宋体"/>
          <w:lang w:val="en-US" w:eastAsia="zh-CN"/>
        </w:rPr>
        <w:t xml:space="preserve"> request </w:t>
      </w:r>
      <w:r>
        <w:rPr>
          <w:rFonts w:eastAsia="宋体"/>
          <w:lang w:val="en-US" w:eastAsia="zh-CN"/>
        </w:rPr>
        <w:t>from UE.</w:t>
      </w:r>
      <w:r w:rsidR="001B1F35" w:rsidRPr="00D942A9">
        <w:rPr>
          <w:rFonts w:eastAsia="宋体"/>
          <w:lang w:val="en-US" w:eastAsia="zh-CN"/>
        </w:rPr>
        <w:t xml:space="preserve"> For example, the RS resources for Set A and/or Set B can be configured</w:t>
      </w:r>
      <w:r w:rsidR="007A4150" w:rsidRPr="00D942A9">
        <w:rPr>
          <w:rFonts w:eastAsia="宋体"/>
          <w:lang w:val="en-US" w:eastAsia="zh-CN"/>
        </w:rPr>
        <w:t xml:space="preserve"> by NW based on the request from UE</w:t>
      </w:r>
      <w:r w:rsidR="001B1F35" w:rsidRPr="00D942A9">
        <w:rPr>
          <w:rFonts w:eastAsia="宋体"/>
          <w:lang w:val="en-US" w:eastAsia="zh-CN"/>
        </w:rPr>
        <w:t>. UE performs measurements based on the configured</w:t>
      </w:r>
      <w:r w:rsidR="005C70EA" w:rsidRPr="00D942A9">
        <w:rPr>
          <w:rFonts w:eastAsia="宋体"/>
          <w:lang w:val="en-US" w:eastAsia="zh-CN"/>
        </w:rPr>
        <w:t>/</w:t>
      </w:r>
      <w:r w:rsidR="00802231" w:rsidRPr="00D942A9">
        <w:rPr>
          <w:rFonts w:eastAsia="宋体"/>
          <w:lang w:val="en-US" w:eastAsia="zh-CN"/>
        </w:rPr>
        <w:t>triggered</w:t>
      </w:r>
      <w:r w:rsidR="001B1F35" w:rsidRPr="00D942A9">
        <w:rPr>
          <w:rFonts w:eastAsia="宋体"/>
          <w:lang w:val="en-US" w:eastAsia="zh-CN"/>
        </w:rPr>
        <w:t xml:space="preserve"> RS resources and </w:t>
      </w:r>
      <w:r w:rsidR="00CC612F" w:rsidRPr="00D942A9">
        <w:rPr>
          <w:rFonts w:eastAsia="宋体"/>
          <w:lang w:val="en-US" w:eastAsia="zh-CN"/>
        </w:rPr>
        <w:t>performs data collection correspondingly</w:t>
      </w:r>
      <w:r w:rsidR="001B1F35" w:rsidRPr="00D942A9">
        <w:rPr>
          <w:rFonts w:eastAsia="宋体"/>
          <w:lang w:val="en-US" w:eastAsia="zh-CN"/>
        </w:rPr>
        <w:t>. Fr</w:t>
      </w:r>
      <w:r w:rsidR="001B1F35" w:rsidRPr="005C70EA">
        <w:rPr>
          <w:rFonts w:eastAsia="宋体"/>
          <w:lang w:val="en-US" w:eastAsia="zh-CN"/>
        </w:rPr>
        <w:t xml:space="preserve">om </w:t>
      </w:r>
      <w:r w:rsidR="005C70EA" w:rsidRPr="005C70EA">
        <w:rPr>
          <w:rFonts w:eastAsia="宋体"/>
          <w:lang w:val="en-US" w:eastAsia="zh-CN"/>
        </w:rPr>
        <w:t>UE</w:t>
      </w:r>
      <w:r w:rsidR="001B1F35" w:rsidRPr="005C70EA">
        <w:rPr>
          <w:rFonts w:eastAsia="宋体"/>
          <w:lang w:val="en-US" w:eastAsia="zh-CN"/>
        </w:rPr>
        <w:t xml:space="preserve"> perspective, the collected data can be used for model training, model inference or performance monitoring. For model training, the collected data can be further deliver</w:t>
      </w:r>
      <w:r w:rsidR="005C70EA">
        <w:rPr>
          <w:rFonts w:eastAsia="宋体"/>
          <w:lang w:val="en-US" w:eastAsia="zh-CN"/>
        </w:rPr>
        <w:t>ed</w:t>
      </w:r>
      <w:r w:rsidR="001B1F35" w:rsidRPr="005C70EA">
        <w:rPr>
          <w:rFonts w:eastAsia="宋体"/>
          <w:lang w:val="en-US" w:eastAsia="zh-CN"/>
        </w:rPr>
        <w:t xml:space="preserve"> or process for offline training or fine tuning.</w:t>
      </w:r>
      <w:r w:rsidR="001B1F35" w:rsidRPr="00B950FD">
        <w:rPr>
          <w:rFonts w:eastAsia="宋体"/>
          <w:lang w:val="en-US" w:eastAsia="zh-CN"/>
        </w:rPr>
        <w:t xml:space="preserve"> For model inference, </w:t>
      </w:r>
      <w:r w:rsidR="006D5826" w:rsidRPr="00B950FD">
        <w:rPr>
          <w:rFonts w:eastAsia="宋体"/>
          <w:lang w:val="en-US" w:eastAsia="zh-CN"/>
        </w:rPr>
        <w:t>UE</w:t>
      </w:r>
      <w:r w:rsidR="001B1F35" w:rsidRPr="00B950FD">
        <w:rPr>
          <w:rFonts w:eastAsia="宋体"/>
          <w:lang w:val="en-US" w:eastAsia="zh-CN"/>
        </w:rPr>
        <w:t xml:space="preserve"> can use the collected data as model input and generate the corresponding output, where the output (e.g., predicted beam</w:t>
      </w:r>
      <w:r w:rsidR="00B950FD" w:rsidRPr="00B950FD">
        <w:rPr>
          <w:rFonts w:eastAsia="宋体"/>
          <w:lang w:val="en-US" w:eastAsia="zh-CN"/>
        </w:rPr>
        <w:t xml:space="preserve"> and/or predicted L1-RSRP</w:t>
      </w:r>
      <w:r w:rsidR="001B1F35" w:rsidRPr="00B950FD">
        <w:rPr>
          <w:rFonts w:eastAsia="宋体"/>
          <w:lang w:val="en-US" w:eastAsia="zh-CN"/>
        </w:rPr>
        <w:t xml:space="preserve">) </w:t>
      </w:r>
      <w:r w:rsidR="00DD5B96" w:rsidRPr="00B950FD">
        <w:rPr>
          <w:rFonts w:eastAsia="宋体"/>
          <w:lang w:val="en-US" w:eastAsia="zh-CN"/>
        </w:rPr>
        <w:t xml:space="preserve">should </w:t>
      </w:r>
      <w:r w:rsidR="002022BA">
        <w:rPr>
          <w:rFonts w:eastAsia="宋体"/>
          <w:lang w:val="en-US" w:eastAsia="zh-CN"/>
        </w:rPr>
        <w:t>be reported</w:t>
      </w:r>
      <w:r w:rsidR="00B950FD" w:rsidRPr="00B950FD">
        <w:rPr>
          <w:rFonts w:eastAsia="宋体"/>
          <w:lang w:val="en-US" w:eastAsia="zh-CN"/>
        </w:rPr>
        <w:t xml:space="preserve"> to NW</w:t>
      </w:r>
      <w:r w:rsidR="002022BA">
        <w:rPr>
          <w:rFonts w:eastAsia="宋体"/>
          <w:lang w:val="en-US" w:eastAsia="zh-CN"/>
        </w:rPr>
        <w:t xml:space="preserve"> for predictive beam indication</w:t>
      </w:r>
      <w:r w:rsidR="001B1F35" w:rsidRPr="00B950FD">
        <w:rPr>
          <w:rFonts w:eastAsia="宋体"/>
          <w:lang w:val="en-US" w:eastAsia="zh-CN"/>
        </w:rPr>
        <w:t xml:space="preserve">. </w:t>
      </w:r>
      <w:r w:rsidR="00BD7546">
        <w:rPr>
          <w:rFonts w:eastAsia="宋体"/>
          <w:lang w:val="en-US" w:eastAsia="zh-CN"/>
        </w:rPr>
        <w:t xml:space="preserve">Moreover, </w:t>
      </w:r>
      <w:r w:rsidR="001653CD" w:rsidRPr="001653CD">
        <w:rPr>
          <w:rFonts w:eastAsia="宋体"/>
          <w:lang w:val="en-US" w:eastAsia="zh-CN"/>
        </w:rPr>
        <w:t>t</w:t>
      </w:r>
      <w:r w:rsidR="001B1F35" w:rsidRPr="001653CD">
        <w:rPr>
          <w:rFonts w:eastAsia="宋体"/>
          <w:lang w:val="en-US" w:eastAsia="zh-CN"/>
        </w:rPr>
        <w:t>he collected data can also be used to monitor the performance of the model</w:t>
      </w:r>
      <w:r w:rsidR="0058751B">
        <w:rPr>
          <w:rFonts w:eastAsia="宋体"/>
          <w:lang w:val="en-US" w:eastAsia="zh-CN"/>
        </w:rPr>
        <w:t>.</w:t>
      </w:r>
      <w:r w:rsidR="001653CD" w:rsidRPr="001653CD">
        <w:rPr>
          <w:rFonts w:eastAsia="宋体"/>
          <w:lang w:val="en-US" w:eastAsia="zh-CN"/>
        </w:rPr>
        <w:t xml:space="preserve"> </w:t>
      </w:r>
      <w:r w:rsidR="002022BA">
        <w:rPr>
          <w:rFonts w:eastAsia="宋体"/>
          <w:lang w:val="en-US" w:eastAsia="zh-CN"/>
        </w:rPr>
        <w:t xml:space="preserve">For </w:t>
      </w:r>
      <w:r w:rsidR="002022BA" w:rsidRPr="001653CD">
        <w:rPr>
          <w:rFonts w:eastAsia="宋体"/>
          <w:lang w:val="en-US" w:eastAsia="zh-CN"/>
        </w:rPr>
        <w:t xml:space="preserve">type </w:t>
      </w:r>
      <w:r w:rsidR="002022BA">
        <w:rPr>
          <w:rFonts w:eastAsia="宋体"/>
          <w:lang w:val="en-US" w:eastAsia="zh-CN"/>
        </w:rPr>
        <w:t>1</w:t>
      </w:r>
      <w:r w:rsidR="002022BA" w:rsidRPr="001653CD">
        <w:rPr>
          <w:rFonts w:eastAsia="宋体"/>
          <w:lang w:val="en-US" w:eastAsia="zh-CN"/>
        </w:rPr>
        <w:t xml:space="preserve"> performance monitoring</w:t>
      </w:r>
      <w:r w:rsidR="002022BA">
        <w:rPr>
          <w:rFonts w:eastAsia="宋体"/>
          <w:lang w:val="en-US" w:eastAsia="zh-CN"/>
        </w:rPr>
        <w:t>,</w:t>
      </w:r>
      <w:r w:rsidR="002022BA" w:rsidRPr="001653CD">
        <w:rPr>
          <w:rFonts w:eastAsia="宋体"/>
          <w:lang w:val="en-US" w:eastAsia="zh-CN"/>
        </w:rPr>
        <w:t xml:space="preserve"> </w:t>
      </w:r>
      <w:r w:rsidR="002022BA">
        <w:rPr>
          <w:rFonts w:eastAsia="宋体"/>
          <w:lang w:val="en-US" w:eastAsia="zh-CN"/>
        </w:rPr>
        <w:t>UE can provide measurement result or associated performance metric to NW and NW</w:t>
      </w:r>
      <w:r w:rsidR="002022BA" w:rsidRPr="001653CD">
        <w:rPr>
          <w:rFonts w:eastAsia="宋体"/>
          <w:lang w:val="en-US" w:eastAsia="zh-CN"/>
        </w:rPr>
        <w:t xml:space="preserve"> can </w:t>
      </w:r>
      <w:r w:rsidR="002022BA">
        <w:rPr>
          <w:rFonts w:eastAsia="宋体"/>
          <w:lang w:val="en-US" w:eastAsia="zh-CN"/>
        </w:rPr>
        <w:t xml:space="preserve">further indicate the </w:t>
      </w:r>
      <w:r w:rsidR="002022BA" w:rsidRPr="001653CD">
        <w:rPr>
          <w:rFonts w:eastAsia="宋体"/>
          <w:lang w:val="en-US" w:eastAsia="zh-CN"/>
        </w:rPr>
        <w:t>activa</w:t>
      </w:r>
      <w:r w:rsidR="002022BA">
        <w:rPr>
          <w:rFonts w:eastAsia="宋体"/>
          <w:lang w:val="en-US" w:eastAsia="zh-CN"/>
        </w:rPr>
        <w:t>tion</w:t>
      </w:r>
      <w:r w:rsidR="002022BA" w:rsidRPr="001653CD">
        <w:rPr>
          <w:rFonts w:eastAsia="宋体"/>
          <w:lang w:val="en-US" w:eastAsia="zh-CN"/>
        </w:rPr>
        <w:t>/deactivat</w:t>
      </w:r>
      <w:r w:rsidR="002022BA">
        <w:rPr>
          <w:rFonts w:eastAsia="宋体"/>
          <w:lang w:val="en-US" w:eastAsia="zh-CN"/>
        </w:rPr>
        <w:t>ion</w:t>
      </w:r>
      <w:r w:rsidR="002022BA" w:rsidRPr="001653CD">
        <w:rPr>
          <w:rFonts w:eastAsia="宋体"/>
          <w:lang w:val="en-US" w:eastAsia="zh-CN"/>
        </w:rPr>
        <w:t xml:space="preserve">/fallback </w:t>
      </w:r>
      <w:r w:rsidR="002022BA">
        <w:rPr>
          <w:rFonts w:eastAsia="宋体"/>
          <w:lang w:val="en-US" w:eastAsia="zh-CN"/>
        </w:rPr>
        <w:t>of</w:t>
      </w:r>
      <w:r w:rsidR="002022BA" w:rsidRPr="001653CD">
        <w:rPr>
          <w:rFonts w:eastAsia="宋体"/>
          <w:lang w:val="en-US" w:eastAsia="zh-CN"/>
        </w:rPr>
        <w:t xml:space="preserve"> AI/ML operation </w:t>
      </w:r>
      <w:r w:rsidR="002022BA">
        <w:rPr>
          <w:rFonts w:eastAsia="宋体"/>
          <w:lang w:val="en-US" w:eastAsia="zh-CN"/>
        </w:rPr>
        <w:t xml:space="preserve">via </w:t>
      </w:r>
      <w:r w:rsidR="00A75CED">
        <w:rPr>
          <w:rFonts w:eastAsia="宋体"/>
          <w:lang w:val="en-US" w:eastAsia="zh-CN"/>
        </w:rPr>
        <w:t xml:space="preserve">DL </w:t>
      </w:r>
      <w:r w:rsidR="002022BA">
        <w:rPr>
          <w:rFonts w:eastAsia="宋体"/>
          <w:lang w:val="en-US" w:eastAsia="zh-CN"/>
        </w:rPr>
        <w:t>signalling</w:t>
      </w:r>
      <w:r w:rsidR="002022BA" w:rsidRPr="001653CD">
        <w:rPr>
          <w:rFonts w:eastAsia="宋体"/>
          <w:lang w:val="en-US" w:eastAsia="zh-CN"/>
        </w:rPr>
        <w:t>.</w:t>
      </w:r>
      <w:r w:rsidR="002022BA">
        <w:rPr>
          <w:rFonts w:eastAsia="宋体"/>
          <w:lang w:val="en-US" w:eastAsia="zh-CN"/>
        </w:rPr>
        <w:t xml:space="preserve"> For</w:t>
      </w:r>
      <w:r w:rsidR="0058751B">
        <w:rPr>
          <w:rFonts w:eastAsia="宋体"/>
          <w:lang w:val="en-US" w:eastAsia="zh-CN"/>
        </w:rPr>
        <w:t xml:space="preserve"> </w:t>
      </w:r>
      <w:r w:rsidR="001653CD" w:rsidRPr="001653CD">
        <w:rPr>
          <w:rFonts w:eastAsia="宋体"/>
          <w:lang w:val="en-US" w:eastAsia="zh-CN"/>
        </w:rPr>
        <w:t>type 2 performance monitoring</w:t>
      </w:r>
      <w:r w:rsidR="0058751B">
        <w:rPr>
          <w:rFonts w:eastAsia="宋体"/>
          <w:lang w:val="en-US" w:eastAsia="zh-CN"/>
        </w:rPr>
        <w:t>,</w:t>
      </w:r>
      <w:r w:rsidR="001B1F35" w:rsidRPr="001653CD">
        <w:rPr>
          <w:rFonts w:eastAsia="宋体"/>
          <w:lang w:val="en-US" w:eastAsia="zh-CN"/>
        </w:rPr>
        <w:t xml:space="preserve"> </w:t>
      </w:r>
      <w:r w:rsidR="001653CD" w:rsidRPr="001653CD">
        <w:rPr>
          <w:rFonts w:eastAsia="宋体"/>
          <w:lang w:val="en-US" w:eastAsia="zh-CN"/>
        </w:rPr>
        <w:t>UE</w:t>
      </w:r>
      <w:r w:rsidR="001B1F35" w:rsidRPr="001653CD">
        <w:rPr>
          <w:rFonts w:eastAsia="宋体"/>
          <w:lang w:val="en-US" w:eastAsia="zh-CN"/>
        </w:rPr>
        <w:t xml:space="preserve"> can decide whether to activate/deactivate/fallback the AI/ML operation based on the </w:t>
      </w:r>
      <w:r w:rsidR="0058751B">
        <w:rPr>
          <w:rFonts w:eastAsia="宋体"/>
          <w:lang w:val="en-US" w:eastAsia="zh-CN"/>
        </w:rPr>
        <w:t>collected data</w:t>
      </w:r>
      <w:r w:rsidR="001B1F35" w:rsidRPr="001653CD">
        <w:rPr>
          <w:rFonts w:eastAsia="宋体"/>
          <w:lang w:val="en-US" w:eastAsia="zh-CN"/>
        </w:rPr>
        <w:t>.</w:t>
      </w:r>
      <w:r w:rsidR="001B1F35">
        <w:rPr>
          <w:rFonts w:eastAsia="宋体"/>
          <w:lang w:val="en-US" w:eastAsia="zh-CN"/>
        </w:rPr>
        <w:t xml:space="preserve"> </w:t>
      </w:r>
    </w:p>
    <w:p w14:paraId="314D7580" w14:textId="752DED07" w:rsidR="00982711" w:rsidRPr="001B1F35" w:rsidRDefault="00F16795" w:rsidP="00AB2847">
      <w:pPr>
        <w:jc w:val="both"/>
        <w:rPr>
          <w:rFonts w:eastAsia="宋体"/>
          <w:b/>
          <w:bCs/>
          <w:lang w:val="en-US" w:eastAsia="zh-CN"/>
        </w:rPr>
      </w:pPr>
      <w:r>
        <w:rPr>
          <w:rFonts w:eastAsia="宋体"/>
          <w:lang w:val="en-US" w:eastAsia="zh-CN"/>
        </w:rPr>
        <w:t>D</w:t>
      </w:r>
      <w:r w:rsidR="00982711">
        <w:rPr>
          <w:rFonts w:eastAsia="宋体"/>
          <w:lang w:val="en-US" w:eastAsia="zh-CN"/>
        </w:rPr>
        <w:t>ata collection for UE-side Model training is</w:t>
      </w:r>
      <w:r>
        <w:rPr>
          <w:rFonts w:eastAsia="宋体"/>
          <w:lang w:val="en-US" w:eastAsia="zh-CN"/>
        </w:rPr>
        <w:t xml:space="preserve"> not discussed in detail in the paper since</w:t>
      </w:r>
      <w:r w:rsidR="00982711">
        <w:rPr>
          <w:rFonts w:eastAsia="宋体"/>
          <w:lang w:val="en-US" w:eastAsia="zh-CN"/>
        </w:rPr>
        <w:t xml:space="preserve"> </w:t>
      </w:r>
      <w:r>
        <w:rPr>
          <w:rFonts w:eastAsia="宋体"/>
          <w:lang w:val="en-US" w:eastAsia="zh-CN"/>
        </w:rPr>
        <w:t xml:space="preserve">it is </w:t>
      </w:r>
      <w:r w:rsidR="00982711">
        <w:rPr>
          <w:rFonts w:eastAsia="宋体"/>
          <w:lang w:val="en-US" w:eastAsia="zh-CN"/>
        </w:rPr>
        <w:t>still under study in the parallel section</w:t>
      </w:r>
      <w:r>
        <w:rPr>
          <w:rFonts w:eastAsia="宋体"/>
          <w:lang w:val="en-US" w:eastAsia="zh-CN"/>
        </w:rPr>
        <w:t>.</w:t>
      </w:r>
      <w:r w:rsidR="00982711">
        <w:rPr>
          <w:rFonts w:eastAsia="宋体"/>
          <w:lang w:val="en-US" w:eastAsia="zh-CN"/>
        </w:rPr>
        <w:t xml:space="preserve"> </w:t>
      </w:r>
      <w:r>
        <w:rPr>
          <w:rFonts w:eastAsia="宋体"/>
          <w:lang w:val="en-US" w:eastAsia="zh-CN"/>
        </w:rPr>
        <w:t xml:space="preserve">Instead, </w:t>
      </w:r>
      <w:r w:rsidR="00982711">
        <w:rPr>
          <w:rFonts w:eastAsia="宋体"/>
          <w:lang w:val="en-US" w:eastAsia="zh-CN"/>
        </w:rPr>
        <w:t xml:space="preserve">this paper will focus on the </w:t>
      </w:r>
      <w:r>
        <w:rPr>
          <w:rFonts w:eastAsia="宋体"/>
          <w:lang w:val="en-US" w:eastAsia="zh-CN"/>
        </w:rPr>
        <w:t>procedure</w:t>
      </w:r>
      <w:r w:rsidR="00982711">
        <w:rPr>
          <w:rFonts w:eastAsia="宋体"/>
          <w:lang w:val="en-US" w:eastAsia="zh-CN"/>
        </w:rPr>
        <w:t xml:space="preserve"> of model inference and </w:t>
      </w:r>
      <w:r w:rsidR="00F46350">
        <w:rPr>
          <w:rFonts w:eastAsia="宋体" w:hint="eastAsia"/>
          <w:lang w:val="en-US" w:eastAsia="zh-CN"/>
        </w:rPr>
        <w:t>t</w:t>
      </w:r>
      <w:r w:rsidR="00F46350">
        <w:rPr>
          <w:rFonts w:eastAsia="宋体"/>
          <w:lang w:val="en-US" w:eastAsia="zh-CN"/>
        </w:rPr>
        <w:t xml:space="preserve">he procedure of </w:t>
      </w:r>
      <w:r w:rsidR="00982711">
        <w:rPr>
          <w:rFonts w:eastAsia="宋体"/>
          <w:lang w:val="en-US" w:eastAsia="zh-CN"/>
        </w:rPr>
        <w:t>performance monitoring as follows.</w:t>
      </w:r>
    </w:p>
    <w:p w14:paraId="71457E1D" w14:textId="19D14D02" w:rsidR="00740EAA" w:rsidRPr="00A04DB6" w:rsidRDefault="00E9381C" w:rsidP="00214FD4">
      <w:pPr>
        <w:pStyle w:val="20"/>
        <w:rPr>
          <w:rFonts w:eastAsia="宋体"/>
          <w:lang w:val="en-US" w:eastAsia="zh-CN"/>
        </w:rPr>
      </w:pPr>
      <w:r>
        <w:rPr>
          <w:szCs w:val="20"/>
          <w:lang w:val="en-US"/>
        </w:rPr>
        <w:t>3</w:t>
      </w:r>
      <w:r w:rsidR="0062197A" w:rsidRPr="00E33774">
        <w:rPr>
          <w:szCs w:val="20"/>
          <w:lang w:val="en-US"/>
        </w:rPr>
        <w:t>.</w:t>
      </w:r>
      <w:r w:rsidR="00B64411">
        <w:rPr>
          <w:szCs w:val="20"/>
          <w:lang w:val="en-US"/>
        </w:rPr>
        <w:t>1</w:t>
      </w:r>
      <w:r w:rsidR="0062197A" w:rsidRPr="00E33774">
        <w:rPr>
          <w:szCs w:val="20"/>
          <w:lang w:val="en-US"/>
        </w:rPr>
        <w:t xml:space="preserve"> Model inference</w:t>
      </w:r>
    </w:p>
    <w:p w14:paraId="555F52DD" w14:textId="1F4EBFC6" w:rsidR="00BF1B3C" w:rsidRPr="00BF1B3C" w:rsidRDefault="00E9381C" w:rsidP="00BF1B3C">
      <w:pPr>
        <w:pStyle w:val="3"/>
        <w:ind w:leftChars="0" w:left="1200" w:hangingChars="500" w:hanging="1200"/>
        <w:rPr>
          <w:rFonts w:ascii="Arial" w:hAnsi="Arial" w:cs="Arial"/>
          <w:sz w:val="24"/>
          <w:szCs w:val="36"/>
          <w:lang w:val="en-US"/>
        </w:rPr>
      </w:pPr>
      <w:r>
        <w:rPr>
          <w:rFonts w:ascii="Arial" w:hAnsi="Arial" w:cs="Arial"/>
          <w:sz w:val="24"/>
          <w:szCs w:val="36"/>
          <w:lang w:val="en-US"/>
        </w:rPr>
        <w:t>3</w:t>
      </w:r>
      <w:r w:rsidR="00BF1B3C" w:rsidRPr="00271530">
        <w:rPr>
          <w:rFonts w:ascii="Arial" w:hAnsi="Arial" w:cs="Arial"/>
          <w:sz w:val="24"/>
          <w:szCs w:val="36"/>
          <w:lang w:val="en-US"/>
        </w:rPr>
        <w:t>.</w:t>
      </w:r>
      <w:r w:rsidR="00582DEE">
        <w:rPr>
          <w:rFonts w:ascii="Arial" w:hAnsi="Arial" w:cs="Arial"/>
          <w:sz w:val="24"/>
          <w:szCs w:val="36"/>
          <w:lang w:val="en-US"/>
        </w:rPr>
        <w:t>1</w:t>
      </w:r>
      <w:r w:rsidR="00BF1B3C">
        <w:rPr>
          <w:rFonts w:ascii="Arial" w:hAnsi="Arial" w:cs="Arial"/>
          <w:sz w:val="24"/>
          <w:szCs w:val="36"/>
          <w:lang w:val="en-US"/>
        </w:rPr>
        <w:t xml:space="preserve">.1 </w:t>
      </w:r>
      <w:r w:rsidR="005A412E" w:rsidRPr="005A412E">
        <w:rPr>
          <w:rFonts w:ascii="Arial" w:hAnsi="Arial" w:cs="Arial"/>
          <w:sz w:val="24"/>
          <w:szCs w:val="36"/>
          <w:lang w:val="en-US"/>
        </w:rPr>
        <w:t xml:space="preserve">Data collection </w:t>
      </w:r>
      <w:r w:rsidR="005A412E">
        <w:rPr>
          <w:rFonts w:ascii="Arial" w:hAnsi="Arial" w:cs="Arial"/>
          <w:sz w:val="24"/>
          <w:szCs w:val="36"/>
          <w:lang w:val="en-US"/>
        </w:rPr>
        <w:t>for model inference</w:t>
      </w:r>
    </w:p>
    <w:tbl>
      <w:tblPr>
        <w:tblStyle w:val="aa"/>
        <w:tblW w:w="0" w:type="auto"/>
        <w:tblLook w:val="04A0" w:firstRow="1" w:lastRow="0" w:firstColumn="1" w:lastColumn="0" w:noHBand="0" w:noVBand="1"/>
      </w:tblPr>
      <w:tblGrid>
        <w:gridCol w:w="9629"/>
      </w:tblGrid>
      <w:tr w:rsidR="005A412E" w14:paraId="774B02EF" w14:textId="77777777" w:rsidTr="0075744E">
        <w:tc>
          <w:tcPr>
            <w:tcW w:w="9629" w:type="dxa"/>
          </w:tcPr>
          <w:p w14:paraId="4F2965D6" w14:textId="77777777" w:rsidR="005A412E" w:rsidRPr="00CC2C51" w:rsidRDefault="005A412E" w:rsidP="009C670D">
            <w:pPr>
              <w:spacing w:afterLines="50" w:after="120"/>
              <w:jc w:val="both"/>
              <w:rPr>
                <w:lang w:eastAsia="zh-CN"/>
              </w:rPr>
            </w:pPr>
            <w:r w:rsidRPr="00CC2C51">
              <w:rPr>
                <w:lang w:eastAsia="zh-CN"/>
              </w:rPr>
              <w:t>At UE side for UE-side AI/ML model:</w:t>
            </w:r>
          </w:p>
          <w:p w14:paraId="0234B4CA" w14:textId="77777777" w:rsidR="005A412E" w:rsidRPr="00CC2C51" w:rsidRDefault="005A412E" w:rsidP="009C670D">
            <w:pPr>
              <w:pStyle w:val="B1"/>
              <w:spacing w:afterLines="50" w:after="120"/>
              <w:jc w:val="both"/>
              <w:rPr>
                <w:lang w:eastAsia="zh-CN"/>
              </w:rPr>
            </w:pPr>
            <w:r>
              <w:rPr>
                <w:lang w:eastAsia="zh-CN"/>
              </w:rPr>
              <w:t>-</w:t>
            </w:r>
            <w:r>
              <w:rPr>
                <w:lang w:eastAsia="zh-CN"/>
              </w:rPr>
              <w:tab/>
            </w:r>
            <w:r w:rsidRPr="00CC2C51">
              <w:rPr>
                <w:lang w:eastAsia="zh-CN"/>
              </w:rPr>
              <w:t>UE reporting to NW supported/preferred configurations of DL RS transmission.</w:t>
            </w:r>
          </w:p>
          <w:p w14:paraId="3B084807" w14:textId="77777777" w:rsidR="005A412E" w:rsidRPr="00CC2C51" w:rsidRDefault="005A412E" w:rsidP="009C670D">
            <w:pPr>
              <w:pStyle w:val="B1"/>
              <w:spacing w:afterLines="50" w:after="120"/>
              <w:jc w:val="both"/>
              <w:rPr>
                <w:lang w:eastAsia="zh-CN"/>
              </w:rPr>
            </w:pPr>
            <w:r>
              <w:rPr>
                <w:lang w:eastAsia="zh-CN"/>
              </w:rPr>
              <w:t>-</w:t>
            </w:r>
            <w:r>
              <w:rPr>
                <w:lang w:eastAsia="zh-CN"/>
              </w:rPr>
              <w:tab/>
            </w:r>
            <w:r w:rsidRPr="00CC2C51">
              <w:rPr>
                <w:lang w:eastAsia="zh-CN"/>
              </w:rPr>
              <w:t>Trigger</w:t>
            </w:r>
            <w:r>
              <w:rPr>
                <w:lang w:eastAsia="zh-CN"/>
              </w:rPr>
              <w:t>/</w:t>
            </w:r>
            <w:r w:rsidRPr="00CC2C51">
              <w:rPr>
                <w:lang w:eastAsia="zh-CN"/>
              </w:rPr>
              <w:t>initiat</w:t>
            </w:r>
            <w:r>
              <w:rPr>
                <w:lang w:eastAsia="zh-CN"/>
              </w:rPr>
              <w:t>ing</w:t>
            </w:r>
            <w:r w:rsidRPr="00CC2C51">
              <w:rPr>
                <w:lang w:eastAsia="zh-CN"/>
              </w:rPr>
              <w:t xml:space="preserve"> data collection considering:</w:t>
            </w:r>
          </w:p>
          <w:p w14:paraId="47C0198C" w14:textId="77777777" w:rsidR="005A412E" w:rsidRPr="00CC2C51" w:rsidRDefault="005A412E" w:rsidP="009C670D">
            <w:pPr>
              <w:pStyle w:val="B2"/>
              <w:spacing w:afterLines="50" w:after="120"/>
              <w:jc w:val="both"/>
              <w:rPr>
                <w:lang w:eastAsia="zh-CN"/>
              </w:rPr>
            </w:pPr>
            <w:r>
              <w:rPr>
                <w:lang w:eastAsia="zh-CN"/>
              </w:rPr>
              <w:t>-</w:t>
            </w:r>
            <w:r>
              <w:rPr>
                <w:lang w:eastAsia="zh-CN"/>
              </w:rPr>
              <w:tab/>
            </w:r>
            <w:r w:rsidRPr="00CC2C51">
              <w:rPr>
                <w:lang w:eastAsia="zh-CN"/>
              </w:rPr>
              <w:t>Option 1: data collection initiated/triggered by configuration from NW.</w:t>
            </w:r>
          </w:p>
          <w:p w14:paraId="2FA0FB02" w14:textId="77777777" w:rsidR="005A412E" w:rsidRPr="00CC2C51" w:rsidRDefault="005A412E" w:rsidP="009C670D">
            <w:pPr>
              <w:pStyle w:val="B2"/>
              <w:spacing w:afterLines="50" w:after="120"/>
              <w:jc w:val="both"/>
              <w:rPr>
                <w:lang w:eastAsia="zh-CN"/>
              </w:rPr>
            </w:pPr>
            <w:r>
              <w:rPr>
                <w:lang w:eastAsia="zh-CN"/>
              </w:rPr>
              <w:t>-</w:t>
            </w:r>
            <w:r>
              <w:rPr>
                <w:lang w:eastAsia="zh-CN"/>
              </w:rPr>
              <w:tab/>
            </w:r>
            <w:r w:rsidRPr="00CC2C51">
              <w:rPr>
                <w:lang w:eastAsia="zh-CN"/>
              </w:rPr>
              <w:t>Option 2: request from UE for data collection.</w:t>
            </w:r>
          </w:p>
          <w:p w14:paraId="4DCA4BD3" w14:textId="77777777" w:rsidR="005A412E" w:rsidRPr="00CC2C51" w:rsidRDefault="005A412E" w:rsidP="009C670D">
            <w:pPr>
              <w:pStyle w:val="B1"/>
              <w:spacing w:afterLines="50" w:after="120"/>
              <w:jc w:val="both"/>
              <w:rPr>
                <w:lang w:eastAsia="zh-CN"/>
              </w:rPr>
            </w:pPr>
            <w:r>
              <w:t>-</w:t>
            </w:r>
            <w:r>
              <w:tab/>
            </w:r>
            <w:r w:rsidRPr="00CC2C51">
              <w:t>Signalling/configuration/measurement/report for data collection, e.g., signa</w:t>
            </w:r>
            <w:r>
              <w:t>l</w:t>
            </w:r>
            <w:r w:rsidRPr="00CC2C51">
              <w:t xml:space="preserve">ling aspects related to assistance information (if supported), Reference signals, </w:t>
            </w:r>
            <w:r>
              <w:t xml:space="preserve">content/type of the collected data, </w:t>
            </w:r>
            <w:r w:rsidRPr="00CC2C51">
              <w:rPr>
                <w:rFonts w:eastAsia="等线"/>
                <w:lang w:eastAsia="zh-CN"/>
              </w:rPr>
              <w:t>configuration related to Set A and/or Set B, information on association/mapping of Set A and Set B</w:t>
            </w:r>
          </w:p>
          <w:p w14:paraId="64CBBE28" w14:textId="77777777" w:rsidR="005A412E" w:rsidRPr="002903B1" w:rsidRDefault="005A412E" w:rsidP="009C670D">
            <w:pPr>
              <w:pStyle w:val="B1"/>
              <w:spacing w:afterLines="50" w:after="120"/>
              <w:jc w:val="both"/>
              <w:rPr>
                <w:rFonts w:eastAsia="宋体"/>
                <w:lang w:eastAsia="zh-CN"/>
              </w:rPr>
            </w:pPr>
            <w:r>
              <w:rPr>
                <w:lang w:eastAsia="zh-CN"/>
              </w:rPr>
              <w:t>-</w:t>
            </w:r>
            <w:r>
              <w:rPr>
                <w:lang w:eastAsia="zh-CN"/>
              </w:rPr>
              <w:tab/>
            </w:r>
            <w:r w:rsidRPr="00CC2C51">
              <w:rPr>
                <w:lang w:eastAsia="zh-CN"/>
              </w:rPr>
              <w:t xml:space="preserve">Assistance information from Network to UE </w:t>
            </w:r>
            <w:r>
              <w:rPr>
                <w:lang w:eastAsia="zh-CN"/>
              </w:rPr>
              <w:t xml:space="preserve">for UE data collection for categorizing the data for the purpose of differentiating characteristics of the data </w:t>
            </w:r>
            <w:r w:rsidRPr="00CC2C51">
              <w:rPr>
                <w:lang w:eastAsia="zh-CN"/>
              </w:rPr>
              <w:t>(if supported)</w:t>
            </w:r>
            <w:r>
              <w:rPr>
                <w:lang w:eastAsia="zh-CN"/>
              </w:rPr>
              <w:t>. The assistance information should preserve privacy/proprietary information.</w:t>
            </w:r>
          </w:p>
        </w:tc>
      </w:tr>
    </w:tbl>
    <w:p w14:paraId="3FE42342" w14:textId="68D8AA01" w:rsidR="005A412E" w:rsidRDefault="008E5A03" w:rsidP="007265E6">
      <w:pPr>
        <w:spacing w:beforeLines="100" w:before="240"/>
        <w:jc w:val="both"/>
        <w:rPr>
          <w:rFonts w:eastAsia="宋体"/>
          <w:lang w:val="en-US" w:eastAsia="zh-CN"/>
        </w:rPr>
      </w:pPr>
      <w:r>
        <w:rPr>
          <w:rFonts w:eastAsia="宋体"/>
          <w:lang w:val="en-US" w:eastAsia="zh-CN"/>
        </w:rPr>
        <w:t>Some aspects</w:t>
      </w:r>
      <w:r w:rsidR="005A412E" w:rsidRPr="009A7776">
        <w:rPr>
          <w:rFonts w:eastAsia="宋体"/>
          <w:lang w:val="en-US" w:eastAsia="zh-CN"/>
        </w:rPr>
        <w:t xml:space="preserve"> of data collection for </w:t>
      </w:r>
      <w:r w:rsidR="005A412E">
        <w:rPr>
          <w:rFonts w:eastAsia="宋体"/>
          <w:lang w:val="en-US" w:eastAsia="zh-CN"/>
        </w:rPr>
        <w:t>UE</w:t>
      </w:r>
      <w:r w:rsidR="005A412E" w:rsidRPr="009A7776">
        <w:rPr>
          <w:rFonts w:eastAsia="宋体"/>
          <w:lang w:val="en-US" w:eastAsia="zh-CN"/>
        </w:rPr>
        <w:t>-side AI/ML model</w:t>
      </w:r>
      <w:r w:rsidR="005A412E" w:rsidRPr="009A7776">
        <w:rPr>
          <w:rFonts w:eastAsia="宋体" w:hint="eastAsia"/>
          <w:lang w:val="en-US" w:eastAsia="zh-CN"/>
        </w:rPr>
        <w:t xml:space="preserve"> </w:t>
      </w:r>
      <w:r w:rsidR="005A412E" w:rsidRPr="009A7776">
        <w:rPr>
          <w:rFonts w:eastAsia="宋体"/>
          <w:lang w:val="en-US" w:eastAsia="zh-CN"/>
        </w:rPr>
        <w:t>w</w:t>
      </w:r>
      <w:r>
        <w:rPr>
          <w:rFonts w:eastAsia="宋体"/>
          <w:lang w:val="en-US" w:eastAsia="zh-CN"/>
        </w:rPr>
        <w:t>ere</w:t>
      </w:r>
      <w:r w:rsidR="005A412E" w:rsidRPr="009A7776">
        <w:rPr>
          <w:rFonts w:eastAsia="宋体"/>
          <w:lang w:val="en-US" w:eastAsia="zh-CN"/>
        </w:rPr>
        <w:t xml:space="preserve"> studied and the corresponding outcome are capture</w:t>
      </w:r>
      <w:r w:rsidR="005A412E">
        <w:rPr>
          <w:rFonts w:eastAsia="宋体"/>
          <w:lang w:val="en-US" w:eastAsia="zh-CN"/>
        </w:rPr>
        <w:t>d</w:t>
      </w:r>
      <w:r w:rsidR="005A412E" w:rsidRPr="009A7776">
        <w:rPr>
          <w:rFonts w:eastAsia="宋体"/>
          <w:lang w:val="en-US" w:eastAsia="zh-CN"/>
        </w:rPr>
        <w:t xml:space="preserve"> in TR 38.843 as </w:t>
      </w:r>
      <w:r w:rsidR="005A412E">
        <w:rPr>
          <w:rFonts w:eastAsia="宋体"/>
          <w:lang w:val="en-US" w:eastAsia="zh-CN"/>
        </w:rPr>
        <w:t>above</w:t>
      </w:r>
      <w:r w:rsidR="005A412E" w:rsidRPr="009A7776">
        <w:rPr>
          <w:rFonts w:eastAsia="宋体"/>
          <w:lang w:val="en-US" w:eastAsia="zh-CN"/>
        </w:rPr>
        <w:t>.</w:t>
      </w:r>
    </w:p>
    <w:p w14:paraId="5D31224C" w14:textId="10ECA731" w:rsidR="00615446" w:rsidRDefault="00916CC9" w:rsidP="00615446">
      <w:pPr>
        <w:spacing w:after="120"/>
        <w:jc w:val="both"/>
        <w:rPr>
          <w:rFonts w:eastAsia="宋体"/>
          <w:highlight w:val="yellow"/>
          <w:lang w:val="en-US" w:eastAsia="zh-CN"/>
        </w:rPr>
      </w:pPr>
      <w:r w:rsidRPr="00916CC9">
        <w:rPr>
          <w:rFonts w:eastAsia="宋体"/>
          <w:lang w:eastAsia="zh-CN"/>
        </w:rPr>
        <w:t xml:space="preserve">For UE-side data collection for </w:t>
      </w:r>
      <w:r w:rsidR="009A0B81" w:rsidRPr="00916CC9">
        <w:rPr>
          <w:rFonts w:eastAsia="宋体"/>
          <w:lang w:eastAsia="zh-CN"/>
        </w:rPr>
        <w:t xml:space="preserve">AI/ML </w:t>
      </w:r>
      <w:r w:rsidRPr="00916CC9">
        <w:rPr>
          <w:rFonts w:eastAsia="宋体"/>
          <w:lang w:eastAsia="zh-CN"/>
        </w:rPr>
        <w:t xml:space="preserve">model inference, </w:t>
      </w:r>
      <w:r w:rsidR="00D21A9F">
        <w:rPr>
          <w:rFonts w:eastAsia="宋体"/>
          <w:lang w:eastAsia="zh-CN"/>
        </w:rPr>
        <w:t>in case that NW is not fully aware of the details of AI/ML model</w:t>
      </w:r>
      <w:r w:rsidR="00C764BB">
        <w:rPr>
          <w:rFonts w:eastAsia="宋体"/>
          <w:lang w:eastAsia="zh-CN"/>
        </w:rPr>
        <w:t xml:space="preserve"> (e.g., functionality-based LCM operation)</w:t>
      </w:r>
      <w:r w:rsidR="00D21A9F">
        <w:rPr>
          <w:rFonts w:eastAsia="宋体"/>
          <w:lang w:eastAsia="zh-CN"/>
        </w:rPr>
        <w:t xml:space="preserve">, it is necessary for UE to request for </w:t>
      </w:r>
      <w:r w:rsidR="00CC7D68">
        <w:rPr>
          <w:rFonts w:eastAsia="宋体"/>
          <w:lang w:eastAsia="zh-CN"/>
        </w:rPr>
        <w:t>RS</w:t>
      </w:r>
      <w:r w:rsidR="00D21A9F">
        <w:rPr>
          <w:rFonts w:eastAsia="宋体"/>
          <w:lang w:eastAsia="zh-CN"/>
        </w:rPr>
        <w:t xml:space="preserve"> transmission (e.g., the </w:t>
      </w:r>
      <w:r w:rsidR="0043144A">
        <w:rPr>
          <w:rFonts w:eastAsia="宋体"/>
          <w:lang w:eastAsia="zh-CN"/>
        </w:rPr>
        <w:t>RS</w:t>
      </w:r>
      <w:r w:rsidR="00D21A9F">
        <w:rPr>
          <w:rFonts w:eastAsia="宋体"/>
          <w:lang w:eastAsia="zh-CN"/>
        </w:rPr>
        <w:t xml:space="preserve"> transmission </w:t>
      </w:r>
      <w:r w:rsidR="0043144A">
        <w:rPr>
          <w:rFonts w:eastAsia="宋体"/>
          <w:lang w:eastAsia="zh-CN"/>
        </w:rPr>
        <w:t>corresponding to</w:t>
      </w:r>
      <w:r w:rsidR="00D21A9F">
        <w:rPr>
          <w:rFonts w:eastAsia="宋体"/>
          <w:lang w:eastAsia="zh-CN"/>
        </w:rPr>
        <w:t xml:space="preserve"> </w:t>
      </w:r>
      <w:r w:rsidR="009A1CA7">
        <w:rPr>
          <w:rFonts w:eastAsia="宋体"/>
          <w:lang w:eastAsia="zh-CN"/>
        </w:rPr>
        <w:t>S</w:t>
      </w:r>
      <w:r w:rsidR="00D21A9F">
        <w:rPr>
          <w:rFonts w:eastAsia="宋体"/>
          <w:lang w:eastAsia="zh-CN"/>
        </w:rPr>
        <w:t>et</w:t>
      </w:r>
      <w:r w:rsidR="009A1CA7">
        <w:rPr>
          <w:rFonts w:eastAsia="宋体"/>
          <w:lang w:eastAsia="zh-CN"/>
        </w:rPr>
        <w:t xml:space="preserve"> B</w:t>
      </w:r>
      <w:r w:rsidR="00D21A9F">
        <w:rPr>
          <w:rFonts w:eastAsia="宋体"/>
          <w:lang w:eastAsia="zh-CN"/>
        </w:rPr>
        <w:t>)</w:t>
      </w:r>
      <w:r w:rsidR="009A1CA7">
        <w:rPr>
          <w:rFonts w:eastAsia="宋体"/>
          <w:lang w:eastAsia="zh-CN"/>
        </w:rPr>
        <w:t xml:space="preserve"> for model inference. </w:t>
      </w:r>
      <w:r w:rsidR="00C764BB">
        <w:rPr>
          <w:rFonts w:eastAsia="宋体"/>
          <w:lang w:eastAsia="zh-CN"/>
        </w:rPr>
        <w:t xml:space="preserve">For example, the request could be used for notifying gNB on the preferred configuration of RS resources. For example, the configuration could the request for DL RS transmission based on the </w:t>
      </w:r>
      <w:r w:rsidR="00C764BB">
        <w:rPr>
          <w:rFonts w:eastAsia="宋体"/>
          <w:lang w:eastAsia="zh-CN"/>
        </w:rPr>
        <w:lastRenderedPageBreak/>
        <w:t xml:space="preserve">configured RS resources. Note that the request could also </w:t>
      </w:r>
      <w:r w:rsidR="004E01AC">
        <w:rPr>
          <w:rFonts w:eastAsia="宋体"/>
          <w:lang w:eastAsia="zh-CN"/>
        </w:rPr>
        <w:t>provide</w:t>
      </w:r>
      <w:r w:rsidR="00C764BB">
        <w:rPr>
          <w:rFonts w:eastAsia="宋体"/>
          <w:lang w:eastAsia="zh-CN"/>
        </w:rPr>
        <w:t xml:space="preserve"> time domain information</w:t>
      </w:r>
      <w:r w:rsidR="004E01AC">
        <w:rPr>
          <w:rFonts w:eastAsia="宋体"/>
          <w:lang w:eastAsia="zh-CN"/>
        </w:rPr>
        <w:t xml:space="preserve"> (for the RS configuration or transmission)</w:t>
      </w:r>
      <w:r w:rsidR="00C764BB">
        <w:rPr>
          <w:rFonts w:eastAsia="宋体"/>
          <w:lang w:eastAsia="zh-CN"/>
        </w:rPr>
        <w:t xml:space="preserve"> to facilitate the beam predication for BM-Case2. </w:t>
      </w:r>
    </w:p>
    <w:p w14:paraId="3179F476" w14:textId="5E8045BD" w:rsidR="00032DC6" w:rsidRPr="00032DC6" w:rsidRDefault="00032DC6" w:rsidP="00032DC6">
      <w:pPr>
        <w:spacing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6. For UE-side AI/ML model inference, support </w:t>
      </w:r>
      <w:r>
        <w:rPr>
          <w:rFonts w:eastAsia="宋体"/>
          <w:b/>
          <w:bCs/>
          <w:lang w:val="en-US" w:eastAsia="zh-CN"/>
        </w:rPr>
        <w:t xml:space="preserve">UE to </w:t>
      </w:r>
      <w:r w:rsidR="009A16B4">
        <w:rPr>
          <w:rFonts w:eastAsia="宋体"/>
          <w:b/>
          <w:bCs/>
          <w:lang w:val="en-US" w:eastAsia="zh-CN"/>
        </w:rPr>
        <w:t xml:space="preserve">send a </w:t>
      </w:r>
      <w:r>
        <w:rPr>
          <w:rFonts w:eastAsia="宋体"/>
          <w:b/>
          <w:bCs/>
          <w:lang w:val="en-US" w:eastAsia="zh-CN"/>
        </w:rPr>
        <w:t>request</w:t>
      </w:r>
      <w:r w:rsidRPr="00032DC6">
        <w:t xml:space="preserve"> </w:t>
      </w:r>
      <w:r w:rsidRPr="00032DC6">
        <w:rPr>
          <w:rFonts w:eastAsia="宋体"/>
          <w:b/>
          <w:bCs/>
          <w:lang w:val="en-US" w:eastAsia="zh-CN"/>
        </w:rPr>
        <w:t xml:space="preserve">for </w:t>
      </w:r>
      <w:r w:rsidR="0077571E" w:rsidRPr="00032DC6">
        <w:rPr>
          <w:rFonts w:eastAsia="宋体"/>
          <w:b/>
          <w:bCs/>
          <w:lang w:val="en-US" w:eastAsia="zh-CN"/>
        </w:rPr>
        <w:t xml:space="preserve">DL RS </w:t>
      </w:r>
      <w:r w:rsidR="00970C71">
        <w:rPr>
          <w:rFonts w:eastAsia="宋体"/>
          <w:b/>
          <w:bCs/>
          <w:lang w:val="en-US" w:eastAsia="zh-CN"/>
        </w:rPr>
        <w:t>configuration</w:t>
      </w:r>
      <w:r w:rsidR="009A16B4">
        <w:rPr>
          <w:rFonts w:eastAsia="宋体"/>
          <w:b/>
          <w:bCs/>
          <w:lang w:val="en-US" w:eastAsia="zh-CN"/>
        </w:rPr>
        <w:t xml:space="preserve"> </w:t>
      </w:r>
      <w:r w:rsidR="00693292">
        <w:rPr>
          <w:rFonts w:eastAsia="宋体"/>
          <w:b/>
          <w:bCs/>
          <w:lang w:val="en-US" w:eastAsia="zh-CN"/>
        </w:rPr>
        <w:t>and/</w:t>
      </w:r>
      <w:r w:rsidR="009A16B4">
        <w:rPr>
          <w:rFonts w:eastAsia="宋体"/>
          <w:b/>
          <w:bCs/>
          <w:lang w:val="en-US" w:eastAsia="zh-CN"/>
        </w:rPr>
        <w:t xml:space="preserve">or </w:t>
      </w:r>
      <w:r w:rsidR="008A371C">
        <w:rPr>
          <w:rFonts w:eastAsia="宋体"/>
          <w:b/>
          <w:bCs/>
          <w:lang w:val="en-US" w:eastAsia="zh-CN"/>
        </w:rPr>
        <w:t xml:space="preserve">for </w:t>
      </w:r>
      <w:r w:rsidR="009A16B4" w:rsidRPr="00032DC6">
        <w:rPr>
          <w:rFonts w:eastAsia="宋体"/>
          <w:b/>
          <w:bCs/>
          <w:lang w:val="en-US" w:eastAsia="zh-CN"/>
        </w:rPr>
        <w:t xml:space="preserve">DL RS </w:t>
      </w:r>
      <w:r w:rsidR="0077571E" w:rsidRPr="00032DC6">
        <w:rPr>
          <w:rFonts w:eastAsia="宋体"/>
          <w:b/>
          <w:bCs/>
          <w:lang w:val="en-US" w:eastAsia="zh-CN"/>
        </w:rPr>
        <w:t>transmission</w:t>
      </w:r>
      <w:r w:rsidR="009A16B4">
        <w:rPr>
          <w:rFonts w:eastAsia="宋体"/>
          <w:b/>
          <w:bCs/>
          <w:lang w:val="en-US" w:eastAsia="zh-CN"/>
        </w:rPr>
        <w:t>.</w:t>
      </w:r>
    </w:p>
    <w:p w14:paraId="2EA41C26" w14:textId="199DC965" w:rsidR="00032DC6" w:rsidRPr="007420EC" w:rsidRDefault="00CB5938" w:rsidP="00032DC6">
      <w:pPr>
        <w:pStyle w:val="a6"/>
        <w:numPr>
          <w:ilvl w:val="0"/>
          <w:numId w:val="18"/>
        </w:numPr>
        <w:spacing w:after="120"/>
        <w:ind w:leftChars="0"/>
        <w:jc w:val="both"/>
        <w:rPr>
          <w:rFonts w:eastAsia="宋体"/>
          <w:lang w:val="en-US" w:eastAsia="zh-CN"/>
        </w:rPr>
      </w:pPr>
      <w:r w:rsidRPr="007420EC">
        <w:rPr>
          <w:rFonts w:eastAsia="宋体"/>
          <w:b/>
          <w:bCs/>
          <w:lang w:val="en-US" w:eastAsia="zh-CN"/>
        </w:rPr>
        <w:t xml:space="preserve">FFS: </w:t>
      </w:r>
      <w:r w:rsidR="00C71049" w:rsidRPr="007420EC">
        <w:rPr>
          <w:rFonts w:eastAsia="宋体"/>
          <w:b/>
          <w:bCs/>
          <w:lang w:val="en-US" w:eastAsia="zh-CN"/>
        </w:rPr>
        <w:t>the procedure</w:t>
      </w:r>
      <w:r w:rsidR="00D21A9F">
        <w:rPr>
          <w:rFonts w:eastAsia="宋体" w:hint="eastAsia"/>
          <w:b/>
          <w:bCs/>
          <w:lang w:val="en-US" w:eastAsia="zh-CN"/>
        </w:rPr>
        <w:t>/</w:t>
      </w:r>
      <w:r w:rsidR="00D21A9F">
        <w:rPr>
          <w:rFonts w:eastAsia="宋体"/>
          <w:b/>
          <w:bCs/>
          <w:lang w:val="en-US" w:eastAsia="zh-CN"/>
        </w:rPr>
        <w:t>contents</w:t>
      </w:r>
      <w:r w:rsidR="00C71049" w:rsidRPr="007420EC">
        <w:rPr>
          <w:rFonts w:eastAsia="宋体"/>
          <w:b/>
          <w:bCs/>
          <w:lang w:val="en-US" w:eastAsia="zh-CN"/>
        </w:rPr>
        <w:t xml:space="preserve"> </w:t>
      </w:r>
      <w:r w:rsidR="00C71049">
        <w:rPr>
          <w:rFonts w:eastAsia="宋体"/>
          <w:b/>
          <w:bCs/>
          <w:lang w:val="en-US" w:eastAsia="zh-CN"/>
        </w:rPr>
        <w:t xml:space="preserve">associated with </w:t>
      </w:r>
      <w:r w:rsidR="007420EC" w:rsidRPr="007420EC">
        <w:rPr>
          <w:rFonts w:eastAsia="宋体"/>
          <w:b/>
          <w:bCs/>
          <w:lang w:val="en-US" w:eastAsia="zh-CN"/>
        </w:rPr>
        <w:t>the request</w:t>
      </w:r>
      <w:r w:rsidR="00032DC6" w:rsidRPr="007420EC">
        <w:rPr>
          <w:rFonts w:eastAsia="宋体"/>
          <w:b/>
          <w:bCs/>
          <w:lang w:val="en-US" w:eastAsia="zh-CN"/>
        </w:rPr>
        <w:t>.</w:t>
      </w:r>
    </w:p>
    <w:p w14:paraId="4F2772E9" w14:textId="2BF8567A" w:rsidR="005A412E" w:rsidRDefault="005A412E" w:rsidP="005A412E">
      <w:pPr>
        <w:jc w:val="both"/>
        <w:rPr>
          <w:highlight w:val="yellow"/>
          <w:lang w:val="en-US"/>
        </w:rPr>
      </w:pPr>
    </w:p>
    <w:p w14:paraId="1AF6616F" w14:textId="3C7E0842" w:rsidR="00530E39" w:rsidRPr="00DA200F" w:rsidRDefault="00163683" w:rsidP="00530E39">
      <w:pPr>
        <w:spacing w:after="120"/>
        <w:jc w:val="both"/>
        <w:rPr>
          <w:rFonts w:eastAsia="宋体"/>
          <w:lang w:val="en-US" w:eastAsia="zh-CN"/>
        </w:rPr>
      </w:pPr>
      <w:r w:rsidRPr="00DA200F">
        <w:rPr>
          <w:rFonts w:eastAsia="宋体"/>
          <w:lang w:eastAsia="zh-CN"/>
        </w:rPr>
        <w:t xml:space="preserve">Based on the request from UE, </w:t>
      </w:r>
      <w:r w:rsidR="00760DBB" w:rsidRPr="00DA200F">
        <w:rPr>
          <w:rFonts w:eastAsia="宋体"/>
          <w:lang w:eastAsia="zh-CN"/>
        </w:rPr>
        <w:t xml:space="preserve">NW </w:t>
      </w:r>
      <w:r w:rsidRPr="00DA200F">
        <w:rPr>
          <w:rFonts w:eastAsia="宋体"/>
          <w:lang w:eastAsia="zh-CN"/>
        </w:rPr>
        <w:t xml:space="preserve">can </w:t>
      </w:r>
      <w:r w:rsidR="0080401D" w:rsidRPr="00DA200F">
        <w:rPr>
          <w:rFonts w:eastAsia="宋体"/>
          <w:lang w:eastAsia="zh-CN"/>
        </w:rPr>
        <w:t>configure</w:t>
      </w:r>
      <w:r w:rsidR="0080401D">
        <w:rPr>
          <w:rFonts w:eastAsia="宋体" w:hint="eastAsia"/>
          <w:lang w:eastAsia="zh-CN"/>
        </w:rPr>
        <w:t>/</w:t>
      </w:r>
      <w:r w:rsidR="0080401D">
        <w:rPr>
          <w:rFonts w:eastAsia="宋体"/>
          <w:lang w:eastAsia="zh-CN"/>
        </w:rPr>
        <w:t>trigger</w:t>
      </w:r>
      <w:r w:rsidRPr="00DA200F">
        <w:rPr>
          <w:rFonts w:eastAsia="宋体"/>
          <w:lang w:eastAsia="zh-CN"/>
        </w:rPr>
        <w:t xml:space="preserve"> Set B beams for </w:t>
      </w:r>
      <w:r w:rsidR="00DA200F" w:rsidRPr="00DA200F">
        <w:rPr>
          <w:rFonts w:eastAsia="宋体"/>
          <w:lang w:eastAsia="zh-CN"/>
        </w:rPr>
        <w:t xml:space="preserve">the data collection for </w:t>
      </w:r>
      <w:r w:rsidRPr="00DA200F">
        <w:rPr>
          <w:rFonts w:eastAsia="宋体"/>
          <w:lang w:eastAsia="zh-CN"/>
        </w:rPr>
        <w:t>model inference</w:t>
      </w:r>
      <w:r w:rsidR="00530E39" w:rsidRPr="00DA200F">
        <w:rPr>
          <w:rFonts w:eastAsia="宋体"/>
          <w:lang w:val="en-US" w:eastAsia="zh-CN"/>
        </w:rPr>
        <w:t>.</w:t>
      </w:r>
      <w:r w:rsidR="0080401D">
        <w:rPr>
          <w:rFonts w:eastAsia="宋体"/>
          <w:lang w:val="en-US" w:eastAsia="zh-CN"/>
        </w:rPr>
        <w:t xml:space="preserve"> </w:t>
      </w:r>
      <w:r w:rsidR="00E231F0">
        <w:rPr>
          <w:rFonts w:eastAsia="宋体"/>
          <w:lang w:val="en-US" w:eastAsia="zh-CN"/>
        </w:rPr>
        <w:t>T</w:t>
      </w:r>
      <w:r w:rsidR="0080401D">
        <w:rPr>
          <w:rFonts w:eastAsia="宋体"/>
          <w:lang w:val="en-US" w:eastAsia="zh-CN"/>
        </w:rPr>
        <w:t>he ex</w:t>
      </w:r>
      <w:r w:rsidR="0080401D" w:rsidRPr="0080401D">
        <w:rPr>
          <w:rFonts w:eastAsia="宋体"/>
          <w:lang w:val="en-US" w:eastAsia="zh-CN"/>
        </w:rPr>
        <w:t>isting configuration/triggering framework for CSI-RS/SSB resources</w:t>
      </w:r>
      <w:r w:rsidR="00812918">
        <w:rPr>
          <w:rFonts w:eastAsia="宋体"/>
          <w:lang w:val="en-US" w:eastAsia="zh-CN"/>
        </w:rPr>
        <w:t xml:space="preserve"> </w:t>
      </w:r>
      <w:r w:rsidR="00E231F0">
        <w:rPr>
          <w:rFonts w:eastAsia="宋体"/>
          <w:lang w:val="en-US" w:eastAsia="zh-CN"/>
        </w:rPr>
        <w:t>should be</w:t>
      </w:r>
      <w:r w:rsidR="00812918">
        <w:rPr>
          <w:rFonts w:eastAsia="宋体"/>
          <w:lang w:val="en-US" w:eastAsia="zh-CN"/>
        </w:rPr>
        <w:t xml:space="preserve"> </w:t>
      </w:r>
      <w:r w:rsidR="00CD477D">
        <w:rPr>
          <w:rFonts w:eastAsia="宋体"/>
          <w:lang w:val="en-US" w:eastAsia="zh-CN"/>
        </w:rPr>
        <w:t xml:space="preserve">the </w:t>
      </w:r>
      <w:r w:rsidR="00E231F0">
        <w:rPr>
          <w:rFonts w:eastAsia="宋体"/>
          <w:lang w:val="en-US" w:eastAsia="zh-CN"/>
        </w:rPr>
        <w:t>baseline</w:t>
      </w:r>
      <w:r w:rsidR="0080401D" w:rsidRPr="00812918">
        <w:rPr>
          <w:rFonts w:eastAsia="宋体"/>
          <w:lang w:val="en-US" w:eastAsia="zh-CN"/>
        </w:rPr>
        <w:t>.</w:t>
      </w:r>
      <w:r w:rsidR="00812918" w:rsidRPr="00812918">
        <w:rPr>
          <w:rFonts w:eastAsia="宋体"/>
          <w:lang w:val="en-US" w:eastAsia="zh-CN"/>
        </w:rPr>
        <w:t xml:space="preserve"> Also, for BM-Case2</w:t>
      </w:r>
      <w:r w:rsidR="00812918">
        <w:rPr>
          <w:rFonts w:eastAsia="宋体"/>
          <w:lang w:val="en-US" w:eastAsia="zh-CN"/>
        </w:rPr>
        <w:t xml:space="preserve">, the </w:t>
      </w:r>
      <w:r w:rsidR="00812918" w:rsidRPr="0080401D">
        <w:rPr>
          <w:rFonts w:eastAsia="宋体"/>
          <w:lang w:val="en-US" w:eastAsia="zh-CN"/>
        </w:rPr>
        <w:t>CSI-RS/SSB resources</w:t>
      </w:r>
      <w:r w:rsidR="00812918">
        <w:rPr>
          <w:rFonts w:eastAsia="宋体"/>
          <w:lang w:val="en-US" w:eastAsia="zh-CN"/>
        </w:rPr>
        <w:t xml:space="preserve"> configuration should facilitate UE to collect measurements</w:t>
      </w:r>
      <w:r w:rsidR="009076C7">
        <w:rPr>
          <w:rFonts w:eastAsia="宋体"/>
          <w:lang w:val="en-US" w:eastAsia="zh-CN"/>
        </w:rPr>
        <w:t xml:space="preserve"> for multiple past time instance</w:t>
      </w:r>
      <w:r w:rsidR="00812918">
        <w:rPr>
          <w:rFonts w:eastAsia="宋体"/>
          <w:lang w:val="en-US" w:eastAsia="zh-CN"/>
        </w:rPr>
        <w:t xml:space="preserve">. The design principle for doppler domain CSI prediction introduced in Rel-18 can be considered. </w:t>
      </w:r>
    </w:p>
    <w:p w14:paraId="2925374C" w14:textId="1E63E57F" w:rsidR="00E26671" w:rsidRDefault="00E26671" w:rsidP="00530E39">
      <w:pPr>
        <w:spacing w:after="120"/>
        <w:jc w:val="both"/>
        <w:rPr>
          <w:rFonts w:eastAsia="宋体"/>
          <w:b/>
          <w:bCs/>
          <w:lang w:val="en-US" w:eastAsia="zh-CN"/>
        </w:rPr>
      </w:pPr>
      <w:r w:rsidRPr="00E26671">
        <w:rPr>
          <w:rFonts w:eastAsia="宋体" w:hint="eastAsia"/>
          <w:b/>
          <w:bCs/>
          <w:lang w:val="en-US" w:eastAsia="zh-CN"/>
        </w:rPr>
        <w:t>P</w:t>
      </w:r>
      <w:r w:rsidRPr="00E26671">
        <w:rPr>
          <w:rFonts w:eastAsia="宋体"/>
          <w:b/>
          <w:bCs/>
          <w:lang w:val="en-US" w:eastAsia="zh-CN"/>
        </w:rPr>
        <w:t xml:space="preserve">roposal 7. </w:t>
      </w:r>
      <w:r w:rsidR="00530E39" w:rsidRPr="00032DC6">
        <w:rPr>
          <w:rFonts w:eastAsia="宋体"/>
          <w:b/>
          <w:bCs/>
          <w:lang w:val="en-US" w:eastAsia="zh-CN"/>
        </w:rPr>
        <w:t xml:space="preserve">For UE-side AI/ML model inference, </w:t>
      </w:r>
      <w:r w:rsidR="00530E39">
        <w:rPr>
          <w:rFonts w:eastAsia="宋体"/>
          <w:b/>
          <w:bCs/>
          <w:lang w:val="en-US" w:eastAsia="zh-CN"/>
        </w:rPr>
        <w:t xml:space="preserve">existing </w:t>
      </w:r>
      <w:r w:rsidR="00021AC2">
        <w:rPr>
          <w:rFonts w:eastAsia="宋体"/>
          <w:b/>
          <w:bCs/>
          <w:lang w:val="en-US" w:eastAsia="zh-CN"/>
        </w:rPr>
        <w:t>mechanism</w:t>
      </w:r>
      <w:r w:rsidR="00021AC2">
        <w:rPr>
          <w:rFonts w:eastAsia="宋体" w:hint="eastAsia"/>
          <w:b/>
          <w:bCs/>
          <w:lang w:val="en-US" w:eastAsia="zh-CN"/>
        </w:rPr>
        <w:t>/</w:t>
      </w:r>
      <w:r w:rsidR="00530E39">
        <w:rPr>
          <w:rFonts w:eastAsia="宋体"/>
          <w:b/>
          <w:bCs/>
          <w:lang w:val="en-US" w:eastAsia="zh-CN"/>
        </w:rPr>
        <w:t xml:space="preserve">framework for </w:t>
      </w:r>
      <w:r w:rsidR="00021AC2">
        <w:rPr>
          <w:rFonts w:eastAsia="宋体"/>
          <w:b/>
          <w:bCs/>
          <w:lang w:val="en-US" w:eastAsia="zh-CN"/>
        </w:rPr>
        <w:t xml:space="preserve">the configuration or triggering </w:t>
      </w:r>
      <w:r w:rsidR="00530E39">
        <w:rPr>
          <w:rFonts w:eastAsia="宋体"/>
          <w:b/>
          <w:bCs/>
          <w:lang w:val="en-US" w:eastAsia="zh-CN"/>
        </w:rPr>
        <w:t>CSI-RS</w:t>
      </w:r>
      <w:r w:rsidR="00530E39">
        <w:rPr>
          <w:rFonts w:eastAsia="宋体" w:hint="eastAsia"/>
          <w:b/>
          <w:bCs/>
          <w:lang w:val="en-US" w:eastAsia="zh-CN"/>
        </w:rPr>
        <w:t>/</w:t>
      </w:r>
      <w:r w:rsidR="00530E39">
        <w:rPr>
          <w:rFonts w:eastAsia="宋体"/>
          <w:b/>
          <w:bCs/>
          <w:lang w:val="en-US" w:eastAsia="zh-CN"/>
        </w:rPr>
        <w:t xml:space="preserve">SSB resources should be </w:t>
      </w:r>
      <w:r w:rsidR="00CD477D">
        <w:rPr>
          <w:rFonts w:eastAsia="宋体"/>
          <w:b/>
          <w:bCs/>
          <w:lang w:val="en-US" w:eastAsia="zh-CN"/>
        </w:rPr>
        <w:t>the</w:t>
      </w:r>
      <w:r w:rsidR="00530E39">
        <w:rPr>
          <w:rFonts w:eastAsia="宋体"/>
          <w:b/>
          <w:bCs/>
          <w:lang w:val="en-US" w:eastAsia="zh-CN"/>
        </w:rPr>
        <w:t xml:space="preserve"> </w:t>
      </w:r>
      <w:r w:rsidR="00CD477D">
        <w:rPr>
          <w:rFonts w:eastAsia="宋体"/>
          <w:b/>
          <w:bCs/>
          <w:lang w:val="en-US" w:eastAsia="zh-CN"/>
        </w:rPr>
        <w:t>baseline</w:t>
      </w:r>
      <w:r w:rsidR="00530E39">
        <w:rPr>
          <w:rFonts w:eastAsia="宋体"/>
          <w:b/>
          <w:bCs/>
          <w:lang w:val="en-US" w:eastAsia="zh-CN"/>
        </w:rPr>
        <w:t>.</w:t>
      </w:r>
    </w:p>
    <w:p w14:paraId="73AE4225" w14:textId="1ACB4769" w:rsidR="00E652BB" w:rsidRPr="00E652BB" w:rsidRDefault="00E652BB" w:rsidP="00AC4B04">
      <w:pPr>
        <w:pStyle w:val="a6"/>
        <w:numPr>
          <w:ilvl w:val="0"/>
          <w:numId w:val="18"/>
        </w:numPr>
        <w:spacing w:after="120"/>
        <w:ind w:leftChars="0"/>
        <w:jc w:val="both"/>
        <w:rPr>
          <w:rFonts w:eastAsia="宋体"/>
          <w:b/>
          <w:bCs/>
          <w:lang w:val="en-US" w:eastAsia="zh-CN"/>
        </w:rPr>
      </w:pPr>
      <w:r w:rsidRPr="00E652BB">
        <w:rPr>
          <w:rFonts w:eastAsia="宋体" w:hint="eastAsia"/>
          <w:b/>
          <w:bCs/>
          <w:lang w:val="en-US" w:eastAsia="zh-CN"/>
        </w:rPr>
        <w:t>N</w:t>
      </w:r>
      <w:r w:rsidRPr="00E652BB">
        <w:rPr>
          <w:rFonts w:eastAsia="宋体"/>
          <w:b/>
          <w:bCs/>
          <w:lang w:val="en-US" w:eastAsia="zh-CN"/>
        </w:rPr>
        <w:t>ote: This is for the configuration</w:t>
      </w:r>
      <w:r w:rsidRPr="00E652BB">
        <w:rPr>
          <w:rFonts w:eastAsia="宋体" w:hint="eastAsia"/>
          <w:b/>
          <w:bCs/>
          <w:lang w:val="en-US" w:eastAsia="zh-CN"/>
        </w:rPr>
        <w:t>/</w:t>
      </w:r>
      <w:r w:rsidRPr="00E652BB">
        <w:rPr>
          <w:rFonts w:eastAsia="宋体"/>
          <w:b/>
          <w:bCs/>
          <w:lang w:val="en-US" w:eastAsia="zh-CN"/>
        </w:rPr>
        <w:t>triggering of Set B</w:t>
      </w:r>
    </w:p>
    <w:p w14:paraId="61DC5E05" w14:textId="6C01B31B" w:rsidR="00AC4B04" w:rsidRPr="007420EC" w:rsidRDefault="00AC4B04" w:rsidP="00AC4B04">
      <w:pPr>
        <w:pStyle w:val="a6"/>
        <w:numPr>
          <w:ilvl w:val="0"/>
          <w:numId w:val="18"/>
        </w:numPr>
        <w:spacing w:after="120"/>
        <w:ind w:leftChars="0"/>
        <w:jc w:val="both"/>
        <w:rPr>
          <w:rFonts w:eastAsia="宋体"/>
          <w:lang w:val="en-US" w:eastAsia="zh-CN"/>
        </w:rPr>
      </w:pPr>
      <w:r w:rsidRPr="007420EC">
        <w:rPr>
          <w:rFonts w:eastAsia="宋体"/>
          <w:b/>
          <w:bCs/>
          <w:lang w:val="en-US" w:eastAsia="zh-CN"/>
        </w:rPr>
        <w:t xml:space="preserve">FFS: </w:t>
      </w:r>
      <w:r w:rsidR="004836F6">
        <w:rPr>
          <w:rFonts w:eastAsia="宋体"/>
          <w:b/>
          <w:bCs/>
          <w:lang w:val="en-US" w:eastAsia="zh-CN"/>
        </w:rPr>
        <w:t>configuration to facilitate measurements</w:t>
      </w:r>
      <w:r w:rsidR="00EC721C">
        <w:rPr>
          <w:rFonts w:eastAsia="宋体"/>
          <w:b/>
          <w:bCs/>
          <w:lang w:val="en-US" w:eastAsia="zh-CN"/>
        </w:rPr>
        <w:t xml:space="preserve"> for </w:t>
      </w:r>
      <w:r w:rsidR="009076C7">
        <w:rPr>
          <w:rFonts w:eastAsia="宋体"/>
          <w:b/>
          <w:bCs/>
          <w:lang w:val="en-US" w:eastAsia="zh-CN"/>
        </w:rPr>
        <w:t>multiple past time instance</w:t>
      </w:r>
      <w:r w:rsidRPr="007420EC">
        <w:rPr>
          <w:rFonts w:eastAsia="宋体"/>
          <w:b/>
          <w:bCs/>
          <w:lang w:val="en-US" w:eastAsia="zh-CN"/>
        </w:rPr>
        <w:t>.</w:t>
      </w:r>
    </w:p>
    <w:p w14:paraId="65EE80E2" w14:textId="77777777" w:rsidR="00AC4B04" w:rsidRPr="00AC4B04" w:rsidRDefault="00AC4B04" w:rsidP="00AC4B04">
      <w:pPr>
        <w:spacing w:after="120"/>
        <w:jc w:val="both"/>
        <w:rPr>
          <w:rFonts w:eastAsia="宋体"/>
          <w:b/>
          <w:bCs/>
          <w:lang w:val="en-US" w:eastAsia="zh-CN"/>
        </w:rPr>
      </w:pPr>
    </w:p>
    <w:p w14:paraId="4BB2D349" w14:textId="001257AF" w:rsidR="00AD02A3" w:rsidRDefault="00E9381C" w:rsidP="00AD02A3">
      <w:pPr>
        <w:pStyle w:val="3"/>
        <w:ind w:leftChars="0" w:left="1200" w:hangingChars="500" w:hanging="1200"/>
        <w:rPr>
          <w:rFonts w:ascii="Arial" w:hAnsi="Arial" w:cs="Arial"/>
          <w:sz w:val="24"/>
          <w:szCs w:val="36"/>
          <w:lang w:val="en-US"/>
        </w:rPr>
      </w:pPr>
      <w:r>
        <w:rPr>
          <w:rFonts w:ascii="Arial" w:hAnsi="Arial" w:cs="Arial"/>
          <w:sz w:val="24"/>
          <w:szCs w:val="36"/>
          <w:lang w:val="en-US"/>
        </w:rPr>
        <w:t>3</w:t>
      </w:r>
      <w:r w:rsidR="00AD02A3" w:rsidRPr="00271530">
        <w:rPr>
          <w:rFonts w:ascii="Arial" w:hAnsi="Arial" w:cs="Arial"/>
          <w:sz w:val="24"/>
          <w:szCs w:val="36"/>
          <w:lang w:val="en-US"/>
        </w:rPr>
        <w:t>.</w:t>
      </w:r>
      <w:r w:rsidR="00AD02A3">
        <w:rPr>
          <w:rFonts w:ascii="Arial" w:hAnsi="Arial" w:cs="Arial"/>
          <w:sz w:val="24"/>
          <w:szCs w:val="36"/>
          <w:lang w:val="en-US"/>
        </w:rPr>
        <w:t>1.2 Beam reporting for the outcome of model inference</w:t>
      </w:r>
    </w:p>
    <w:p w14:paraId="7D5F0D2C" w14:textId="32E7065D" w:rsidR="00866BC1" w:rsidRDefault="005B5B93" w:rsidP="00345F25">
      <w:pPr>
        <w:jc w:val="both"/>
        <w:rPr>
          <w:lang w:val="en-US"/>
        </w:rPr>
      </w:pPr>
      <w:r w:rsidRPr="00C614F1">
        <w:rPr>
          <w:lang w:val="en-US"/>
        </w:rPr>
        <w:t xml:space="preserve">In order to generate meaningful </w:t>
      </w:r>
      <w:r>
        <w:rPr>
          <w:lang w:val="en-US"/>
        </w:rPr>
        <w:t xml:space="preserve">beam </w:t>
      </w:r>
      <w:r w:rsidRPr="00C614F1">
        <w:rPr>
          <w:lang w:val="en-US"/>
        </w:rPr>
        <w:t>prediction result</w:t>
      </w:r>
      <w:r w:rsidRPr="003F3B68">
        <w:rPr>
          <w:rFonts w:hint="eastAsia"/>
          <w:lang w:val="en-US"/>
        </w:rPr>
        <w:t>/</w:t>
      </w:r>
      <w:r w:rsidRPr="003F3B68">
        <w:rPr>
          <w:lang w:val="en-US"/>
        </w:rPr>
        <w:t>report</w:t>
      </w:r>
      <w:r w:rsidRPr="00C614F1">
        <w:rPr>
          <w:lang w:val="en-US"/>
        </w:rPr>
        <w:t xml:space="preserve">, the </w:t>
      </w:r>
      <w:r w:rsidRPr="005B5B93">
        <w:rPr>
          <w:lang w:val="en-US"/>
        </w:rPr>
        <w:t>mapping</w:t>
      </w:r>
      <w:r>
        <w:rPr>
          <w:lang w:val="en-US"/>
        </w:rPr>
        <w:t xml:space="preserve"> or </w:t>
      </w:r>
      <w:r w:rsidRPr="005B5B93">
        <w:rPr>
          <w:lang w:val="en-US"/>
        </w:rPr>
        <w:t>association information</w:t>
      </w:r>
      <w:r w:rsidRPr="00C614F1">
        <w:rPr>
          <w:lang w:val="en-US"/>
        </w:rPr>
        <w:t xml:space="preserve"> of Set A and Set B) is needed.</w:t>
      </w:r>
      <w:r>
        <w:rPr>
          <w:lang w:val="en-US"/>
        </w:rPr>
        <w:t xml:space="preserve"> </w:t>
      </w:r>
      <w:r w:rsidR="008E4F23">
        <w:rPr>
          <w:lang w:val="en-US"/>
        </w:rPr>
        <w:t xml:space="preserve">The mapping or association information can be </w:t>
      </w:r>
      <w:r w:rsidR="00284934">
        <w:rPr>
          <w:lang w:val="en-US"/>
        </w:rPr>
        <w:t xml:space="preserve">configured by NW and/or </w:t>
      </w:r>
      <w:r w:rsidR="00F43412">
        <w:rPr>
          <w:lang w:val="en-US"/>
        </w:rPr>
        <w:t>associated with the</w:t>
      </w:r>
      <w:r w:rsidR="008E4F23">
        <w:rPr>
          <w:lang w:val="en-US"/>
        </w:rPr>
        <w:t xml:space="preserve"> AI/ML-based functionality indicated by UE capability signaling. </w:t>
      </w:r>
      <w:r w:rsidR="00345F25" w:rsidRPr="00345F25">
        <w:rPr>
          <w:lang w:val="en-US"/>
        </w:rPr>
        <w:t>For the report of the outcome of UE-side AI/ML model inference</w:t>
      </w:r>
      <w:r w:rsidR="00345F25">
        <w:rPr>
          <w:lang w:val="en-US"/>
        </w:rPr>
        <w:t xml:space="preserve">, </w:t>
      </w:r>
      <w:r w:rsidR="007B7B68">
        <w:rPr>
          <w:lang w:val="en-US"/>
        </w:rPr>
        <w:t>at least UE should be able to determine the size of Set A</w:t>
      </w:r>
      <w:r w:rsidR="003324D6">
        <w:rPr>
          <w:lang w:val="en-US"/>
        </w:rPr>
        <w:t xml:space="preserve"> based on the </w:t>
      </w:r>
      <w:r w:rsidR="00573337">
        <w:rPr>
          <w:lang w:val="en-US"/>
        </w:rPr>
        <w:t xml:space="preserve">mapping or </w:t>
      </w:r>
      <w:r w:rsidR="003324D6">
        <w:rPr>
          <w:lang w:val="en-US"/>
        </w:rPr>
        <w:t>association information</w:t>
      </w:r>
      <w:r w:rsidR="007B7B68">
        <w:rPr>
          <w:lang w:val="en-US"/>
        </w:rPr>
        <w:t>.</w:t>
      </w:r>
      <w:r w:rsidR="00C61772">
        <w:rPr>
          <w:lang w:val="en-US"/>
        </w:rPr>
        <w:t xml:space="preserve"> </w:t>
      </w:r>
      <w:r w:rsidR="000D3F1E">
        <w:rPr>
          <w:lang w:val="en-US"/>
        </w:rPr>
        <w:t xml:space="preserve">With the knowledge of the size of Set A, identifiers </w:t>
      </w:r>
      <w:r w:rsidR="000D3F1E" w:rsidRPr="00345F25">
        <w:rPr>
          <w:lang w:val="en-US"/>
        </w:rPr>
        <w:t xml:space="preserve">(e.g., </w:t>
      </w:r>
      <w:r w:rsidR="000D3F1E">
        <w:rPr>
          <w:lang w:val="en-US"/>
        </w:rPr>
        <w:t xml:space="preserve">CRIs, SSBRIs, or </w:t>
      </w:r>
      <w:r w:rsidR="000D3F1E" w:rsidRPr="00345F25">
        <w:rPr>
          <w:lang w:val="en-US"/>
        </w:rPr>
        <w:t>new identifiers)</w:t>
      </w:r>
      <w:r w:rsidR="000D3F1E">
        <w:rPr>
          <w:lang w:val="en-US"/>
        </w:rPr>
        <w:t xml:space="preserve"> to represent Set A beams can be derived. </w:t>
      </w:r>
    </w:p>
    <w:p w14:paraId="06B552AD" w14:textId="335F3838" w:rsidR="00345F25" w:rsidRDefault="00C61772" w:rsidP="00345F25">
      <w:pPr>
        <w:jc w:val="both"/>
        <w:rPr>
          <w:lang w:val="en-US"/>
        </w:rPr>
      </w:pPr>
      <w:r>
        <w:rPr>
          <w:lang w:val="en-US"/>
        </w:rPr>
        <w:t xml:space="preserve">If NW is not fully aware of </w:t>
      </w:r>
      <w:r w:rsidRPr="00345F25">
        <w:rPr>
          <w:lang w:val="en-US"/>
        </w:rPr>
        <w:t>AI/ML model</w:t>
      </w:r>
      <w:r>
        <w:rPr>
          <w:lang w:val="en-US"/>
        </w:rPr>
        <w:t xml:space="preserve"> (</w:t>
      </w:r>
      <w:r>
        <w:rPr>
          <w:rFonts w:eastAsia="宋体"/>
          <w:lang w:eastAsia="zh-CN"/>
        </w:rPr>
        <w:t>e.g., functionality-based LCM operation</w:t>
      </w:r>
      <w:r>
        <w:rPr>
          <w:lang w:val="en-US"/>
        </w:rPr>
        <w:t>),</w:t>
      </w:r>
      <w:r w:rsidR="00345F25" w:rsidRPr="00345F25">
        <w:rPr>
          <w:lang w:val="en-US"/>
        </w:rPr>
        <w:t xml:space="preserve"> </w:t>
      </w:r>
      <w:r w:rsidR="001C39B0" w:rsidRPr="00C614F1">
        <w:rPr>
          <w:lang w:val="en-US"/>
        </w:rPr>
        <w:t xml:space="preserve">the </w:t>
      </w:r>
      <w:r w:rsidR="001C39B0" w:rsidRPr="005B5B93">
        <w:rPr>
          <w:lang w:val="en-US"/>
        </w:rPr>
        <w:t>mapping</w:t>
      </w:r>
      <w:r w:rsidR="001C39B0">
        <w:rPr>
          <w:lang w:val="en-US"/>
        </w:rPr>
        <w:t xml:space="preserve"> or </w:t>
      </w:r>
      <w:r w:rsidR="001C39B0" w:rsidRPr="005B5B93">
        <w:rPr>
          <w:lang w:val="en-US"/>
        </w:rPr>
        <w:t>association information</w:t>
      </w:r>
      <w:r w:rsidR="001C39B0" w:rsidRPr="00345F25">
        <w:rPr>
          <w:lang w:val="en-US"/>
        </w:rPr>
        <w:t xml:space="preserve"> </w:t>
      </w:r>
      <w:r w:rsidR="001C39B0">
        <w:rPr>
          <w:lang w:val="en-US"/>
        </w:rPr>
        <w:t xml:space="preserve">should include </w:t>
      </w:r>
      <w:r w:rsidR="00345F25" w:rsidRPr="00345F25">
        <w:rPr>
          <w:lang w:val="en-US"/>
        </w:rPr>
        <w:t xml:space="preserve">spatial domain </w:t>
      </w:r>
      <w:r w:rsidR="00D81B32">
        <w:rPr>
          <w:lang w:val="en-US"/>
        </w:rPr>
        <w:t>association</w:t>
      </w:r>
      <w:r w:rsidR="00FD0458">
        <w:rPr>
          <w:lang w:val="en-US"/>
        </w:rPr>
        <w:t xml:space="preserve"> (e.g., QCL-like information)</w:t>
      </w:r>
      <w:r w:rsidR="00345F25" w:rsidRPr="00345F25">
        <w:rPr>
          <w:lang w:val="en-US"/>
        </w:rPr>
        <w:t xml:space="preserve"> </w:t>
      </w:r>
      <w:r w:rsidR="00D81B32">
        <w:rPr>
          <w:lang w:val="en-US"/>
        </w:rPr>
        <w:t>of</w:t>
      </w:r>
      <w:r w:rsidR="00345F25" w:rsidRPr="00345F25">
        <w:rPr>
          <w:lang w:val="en-US"/>
        </w:rPr>
        <w:t xml:space="preserve"> Set A and Set B</w:t>
      </w:r>
      <w:r w:rsidR="001C39B0">
        <w:rPr>
          <w:lang w:val="en-US"/>
        </w:rPr>
        <w:t xml:space="preserve">. This is </w:t>
      </w:r>
      <w:r>
        <w:rPr>
          <w:lang w:val="en-US"/>
        </w:rPr>
        <w:t>very useful for UE to identify the proper AI</w:t>
      </w:r>
      <w:r w:rsidRPr="00C61772">
        <w:rPr>
          <w:rFonts w:hint="eastAsia"/>
          <w:lang w:val="en-US"/>
        </w:rPr>
        <w:t>/</w:t>
      </w:r>
      <w:r w:rsidRPr="00C61772">
        <w:rPr>
          <w:lang w:val="en-US"/>
        </w:rPr>
        <w:t>ML model</w:t>
      </w:r>
      <w:r>
        <w:rPr>
          <w:lang w:val="en-US"/>
        </w:rPr>
        <w:t xml:space="preserve"> for model inference</w:t>
      </w:r>
      <w:r w:rsidR="00345F25" w:rsidRPr="00345F25">
        <w:rPr>
          <w:lang w:val="en-US"/>
        </w:rPr>
        <w:t xml:space="preserve">. For example, identifiers (e.g., </w:t>
      </w:r>
      <w:r w:rsidR="00247AD1">
        <w:rPr>
          <w:lang w:val="en-US"/>
        </w:rPr>
        <w:t xml:space="preserve">CRI, SSBRI, or </w:t>
      </w:r>
      <w:r w:rsidR="00345F25" w:rsidRPr="00345F25">
        <w:rPr>
          <w:lang w:val="en-US"/>
        </w:rPr>
        <w:t>new identifiers) can be used</w:t>
      </w:r>
      <w:r w:rsidR="002F2A9F">
        <w:rPr>
          <w:lang w:val="en-US"/>
        </w:rPr>
        <w:t xml:space="preserve"> for the association between Set A and Set B. Th</w:t>
      </w:r>
      <w:r w:rsidR="00202E97">
        <w:rPr>
          <w:lang w:val="en-US"/>
        </w:rPr>
        <w:t>ose</w:t>
      </w:r>
      <w:r w:rsidR="002F2A9F">
        <w:rPr>
          <w:lang w:val="en-US"/>
        </w:rPr>
        <w:t xml:space="preserve"> identifiers are</w:t>
      </w:r>
      <w:r w:rsidR="00345F25" w:rsidRPr="00345F25">
        <w:rPr>
          <w:lang w:val="en-US"/>
        </w:rPr>
        <w:t xml:space="preserve"> representing the beams associated with Set A</w:t>
      </w:r>
      <w:r w:rsidR="002F2A9F">
        <w:rPr>
          <w:lang w:val="en-US"/>
        </w:rPr>
        <w:t xml:space="preserve"> and</w:t>
      </w:r>
      <w:r w:rsidR="00345F25" w:rsidRPr="00345F25">
        <w:rPr>
          <w:lang w:val="en-US"/>
        </w:rPr>
        <w:t xml:space="preserve"> </w:t>
      </w:r>
      <w:r w:rsidR="00202E97">
        <w:rPr>
          <w:lang w:val="en-US"/>
        </w:rPr>
        <w:t xml:space="preserve">are </w:t>
      </w:r>
      <w:r w:rsidR="00345F25" w:rsidRPr="00345F25">
        <w:rPr>
          <w:lang w:val="en-US"/>
        </w:rPr>
        <w:t>associated with the beam</w:t>
      </w:r>
      <w:r w:rsidR="00202E97">
        <w:rPr>
          <w:lang w:val="en-US"/>
        </w:rPr>
        <w:t>s</w:t>
      </w:r>
      <w:r w:rsidR="002F2A9F">
        <w:rPr>
          <w:lang w:val="en-US"/>
        </w:rPr>
        <w:t xml:space="preserve"> (i.e., RS resources)</w:t>
      </w:r>
      <w:r w:rsidR="00345F25" w:rsidRPr="00345F25">
        <w:rPr>
          <w:lang w:val="en-US"/>
        </w:rPr>
        <w:t xml:space="preserve"> in Set B </w:t>
      </w:r>
      <w:r w:rsidR="00202E97">
        <w:rPr>
          <w:lang w:val="en-US"/>
        </w:rPr>
        <w:t>using</w:t>
      </w:r>
      <w:r w:rsidR="00345F25" w:rsidRPr="00345F25">
        <w:rPr>
          <w:lang w:val="en-US"/>
        </w:rPr>
        <w:t xml:space="preserve"> spatial domain information. </w:t>
      </w:r>
      <w:r w:rsidR="00A65196" w:rsidRPr="00F708F1">
        <w:rPr>
          <w:lang w:val="en-US"/>
        </w:rPr>
        <w:t xml:space="preserve">Note that the spatial </w:t>
      </w:r>
      <w:r w:rsidR="00B13849">
        <w:rPr>
          <w:lang w:val="en-US"/>
        </w:rPr>
        <w:t xml:space="preserve">domain </w:t>
      </w:r>
      <w:r w:rsidR="00A65196" w:rsidRPr="00F708F1">
        <w:rPr>
          <w:lang w:val="en-US"/>
        </w:rPr>
        <w:t xml:space="preserve">information </w:t>
      </w:r>
      <w:r w:rsidR="00B13849">
        <w:rPr>
          <w:lang w:val="en-US"/>
        </w:rPr>
        <w:t>should not</w:t>
      </w:r>
      <w:r w:rsidR="00A65196" w:rsidRPr="00F708F1">
        <w:rPr>
          <w:lang w:val="en-US"/>
        </w:rPr>
        <w:t xml:space="preserve"> </w:t>
      </w:r>
      <w:r w:rsidR="00450CCD">
        <w:rPr>
          <w:lang w:val="en-US"/>
        </w:rPr>
        <w:t xml:space="preserve">disclose the </w:t>
      </w:r>
      <w:r w:rsidR="00A65196" w:rsidRPr="00F708F1">
        <w:rPr>
          <w:lang w:val="en-US"/>
        </w:rPr>
        <w:t xml:space="preserve">exact Tx beam structure (e.g., </w:t>
      </w:r>
      <w:r w:rsidR="00681011" w:rsidRPr="00F708F1">
        <w:rPr>
          <w:lang w:val="en-US"/>
        </w:rPr>
        <w:t xml:space="preserve">physical </w:t>
      </w:r>
      <w:r w:rsidR="00A65196" w:rsidRPr="00F708F1">
        <w:rPr>
          <w:lang w:val="en-US"/>
        </w:rPr>
        <w:t>Tx and/or Rx beam pattern)</w:t>
      </w:r>
      <w:r w:rsidR="00345F25" w:rsidRPr="00F708F1">
        <w:rPr>
          <w:lang w:val="en-US"/>
        </w:rPr>
        <w:t xml:space="preserve">. Hence, </w:t>
      </w:r>
      <w:r w:rsidR="00F708F1" w:rsidRPr="00F708F1">
        <w:rPr>
          <w:lang w:val="en-US"/>
        </w:rPr>
        <w:t>t</w:t>
      </w:r>
      <w:r w:rsidR="00345F25" w:rsidRPr="00F708F1">
        <w:rPr>
          <w:lang w:val="en-US"/>
        </w:rPr>
        <w:t xml:space="preserve">he virtualization of </w:t>
      </w:r>
      <w:r w:rsidR="00F708F1" w:rsidRPr="00F708F1">
        <w:rPr>
          <w:lang w:val="en-US"/>
        </w:rPr>
        <w:t>physical</w:t>
      </w:r>
      <w:r w:rsidR="00345F25" w:rsidRPr="00F708F1">
        <w:rPr>
          <w:lang w:val="en-US"/>
        </w:rPr>
        <w:t xml:space="preserve"> Tx structure parameter is needed.</w:t>
      </w:r>
    </w:p>
    <w:p w14:paraId="1A0010E5" w14:textId="77777777" w:rsidR="00735EF1" w:rsidRPr="00FD0458" w:rsidRDefault="00735EF1" w:rsidP="00735EF1">
      <w:pPr>
        <w:jc w:val="both"/>
        <w:rPr>
          <w:rFonts w:eastAsia="宋体"/>
          <w:lang w:val="en-US" w:eastAsia="zh-CN"/>
        </w:rPr>
      </w:pPr>
      <w:r>
        <w:rPr>
          <w:rFonts w:eastAsia="宋体" w:hint="eastAsia"/>
          <w:lang w:val="en-US" w:eastAsia="zh-CN"/>
        </w:rPr>
        <w:t>A</w:t>
      </w:r>
      <w:r>
        <w:rPr>
          <w:rFonts w:eastAsia="宋体"/>
          <w:lang w:val="en-US" w:eastAsia="zh-CN"/>
        </w:rPr>
        <w:t xml:space="preserve">nother discussion point is whether Set A beams are mapped with reference signals as legacy. </w:t>
      </w:r>
      <w:r>
        <w:rPr>
          <w:lang w:val="en-US"/>
        </w:rPr>
        <w:t>That is, whether the</w:t>
      </w:r>
      <w:r w:rsidRPr="00345F25">
        <w:rPr>
          <w:lang w:val="en-US"/>
        </w:rPr>
        <w:t xml:space="preserve"> identifiers</w:t>
      </w:r>
      <w:r>
        <w:rPr>
          <w:lang w:val="en-US"/>
        </w:rPr>
        <w:t xml:space="preserve"> for</w:t>
      </w:r>
      <w:r w:rsidRPr="00345F25">
        <w:rPr>
          <w:lang w:val="en-US"/>
        </w:rPr>
        <w:t xml:space="preserve"> representing Set A</w:t>
      </w:r>
      <w:r>
        <w:rPr>
          <w:lang w:val="en-US"/>
        </w:rPr>
        <w:t xml:space="preserve"> beams should be always associated with</w:t>
      </w:r>
      <w:r w:rsidRPr="00345F25">
        <w:rPr>
          <w:lang w:val="en-US"/>
        </w:rPr>
        <w:t xml:space="preserve"> RS</w:t>
      </w:r>
      <w:r>
        <w:rPr>
          <w:lang w:val="en-US"/>
        </w:rPr>
        <w:t xml:space="preserve"> resources as legacy</w:t>
      </w:r>
      <w:r w:rsidRPr="00345F25">
        <w:rPr>
          <w:lang w:val="en-US"/>
        </w:rPr>
        <w:t xml:space="preserve">. </w:t>
      </w:r>
      <w:r>
        <w:rPr>
          <w:rFonts w:eastAsia="宋体"/>
          <w:lang w:val="en-US" w:eastAsia="zh-CN"/>
        </w:rPr>
        <w:t xml:space="preserve">In our view, this should not be mandated since the whole purpose of AI/ML beam predication is to save the overhead of RS measurement. </w:t>
      </w:r>
    </w:p>
    <w:p w14:paraId="52F4C328" w14:textId="146FA640" w:rsidR="00E211A7" w:rsidRPr="00F05EBF" w:rsidRDefault="00E211A7" w:rsidP="00E211A7">
      <w:pPr>
        <w:spacing w:after="120"/>
        <w:jc w:val="both"/>
        <w:rPr>
          <w:rFonts w:eastAsia="宋体"/>
          <w:b/>
          <w:bCs/>
          <w:highlight w:val="yellow"/>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sidR="00356247">
        <w:rPr>
          <w:rFonts w:eastAsia="宋体"/>
          <w:b/>
          <w:bCs/>
          <w:lang w:val="en-US" w:eastAsia="zh-CN"/>
        </w:rPr>
        <w:t>8</w:t>
      </w:r>
      <w:r w:rsidRPr="00032DC6">
        <w:rPr>
          <w:rFonts w:eastAsia="宋体"/>
          <w:b/>
          <w:bCs/>
          <w:lang w:val="en-US" w:eastAsia="zh-CN"/>
        </w:rPr>
        <w:t xml:space="preserve">. For UE-side AI/ML model inference, support </w:t>
      </w:r>
      <w:r>
        <w:rPr>
          <w:rFonts w:eastAsia="宋体"/>
          <w:b/>
          <w:bCs/>
          <w:lang w:val="en-US" w:eastAsia="zh-CN"/>
        </w:rPr>
        <w:t xml:space="preserve">the configuration of </w:t>
      </w:r>
      <w:r w:rsidR="00774DCA">
        <w:rPr>
          <w:rFonts w:eastAsia="宋体"/>
          <w:b/>
          <w:bCs/>
          <w:lang w:val="en-US" w:eastAsia="zh-CN"/>
        </w:rPr>
        <w:t xml:space="preserve">mapping or </w:t>
      </w:r>
      <w:r w:rsidRPr="008D234E">
        <w:rPr>
          <w:rFonts w:eastAsia="宋体"/>
          <w:b/>
          <w:bCs/>
          <w:lang w:val="en-US" w:eastAsia="zh-CN"/>
        </w:rPr>
        <w:t>association information of Set A and Set B</w:t>
      </w:r>
      <w:r w:rsidR="00B4317C">
        <w:rPr>
          <w:rFonts w:eastAsia="宋体"/>
          <w:b/>
          <w:bCs/>
          <w:lang w:val="en-US" w:eastAsia="zh-CN"/>
        </w:rPr>
        <w:t xml:space="preserve">, where the </w:t>
      </w:r>
      <w:r w:rsidR="00B4317C" w:rsidRPr="008D234E">
        <w:rPr>
          <w:rFonts w:eastAsia="宋体"/>
          <w:b/>
          <w:bCs/>
          <w:lang w:val="en-US" w:eastAsia="zh-CN"/>
        </w:rPr>
        <w:t>information</w:t>
      </w:r>
      <w:r>
        <w:rPr>
          <w:rFonts w:eastAsia="宋体"/>
          <w:b/>
          <w:bCs/>
          <w:lang w:val="en-US" w:eastAsia="zh-CN"/>
        </w:rPr>
        <w:t xml:space="preserve"> include</w:t>
      </w:r>
      <w:r w:rsidR="00B4317C">
        <w:rPr>
          <w:rFonts w:eastAsia="宋体"/>
          <w:b/>
          <w:bCs/>
          <w:lang w:val="en-US" w:eastAsia="zh-CN"/>
        </w:rPr>
        <w:t>s</w:t>
      </w:r>
      <w:r>
        <w:rPr>
          <w:rFonts w:eastAsia="宋体"/>
          <w:b/>
          <w:bCs/>
          <w:lang w:val="en-US" w:eastAsia="zh-CN"/>
        </w:rPr>
        <w:t xml:space="preserve"> at least the following:</w:t>
      </w:r>
    </w:p>
    <w:p w14:paraId="12EFB49E" w14:textId="77777777" w:rsidR="00E211A7" w:rsidRPr="00D81B32" w:rsidRDefault="00E211A7" w:rsidP="00E211A7">
      <w:pPr>
        <w:pStyle w:val="a6"/>
        <w:numPr>
          <w:ilvl w:val="0"/>
          <w:numId w:val="18"/>
        </w:numPr>
        <w:spacing w:after="120"/>
        <w:ind w:leftChars="0"/>
        <w:jc w:val="both"/>
        <w:rPr>
          <w:rFonts w:eastAsia="宋体"/>
          <w:b/>
          <w:bCs/>
          <w:lang w:val="en-US" w:eastAsia="zh-CN"/>
        </w:rPr>
      </w:pPr>
      <w:r w:rsidRPr="00D81B32">
        <w:rPr>
          <w:rFonts w:eastAsia="宋体"/>
          <w:b/>
          <w:bCs/>
          <w:lang w:val="en-US" w:eastAsia="zh-CN"/>
        </w:rPr>
        <w:t xml:space="preserve">The size of Set A </w:t>
      </w:r>
    </w:p>
    <w:p w14:paraId="10F0D822" w14:textId="119CBA63" w:rsidR="00E211A7" w:rsidRPr="00F03481" w:rsidRDefault="00D81B32" w:rsidP="00E211A7">
      <w:pPr>
        <w:pStyle w:val="a6"/>
        <w:numPr>
          <w:ilvl w:val="0"/>
          <w:numId w:val="18"/>
        </w:numPr>
        <w:spacing w:after="120"/>
        <w:ind w:leftChars="0"/>
        <w:jc w:val="both"/>
        <w:rPr>
          <w:rFonts w:eastAsia="宋体"/>
          <w:b/>
          <w:bCs/>
          <w:lang w:val="en-US" w:eastAsia="zh-CN"/>
        </w:rPr>
      </w:pPr>
      <w:r w:rsidRPr="00D81B32">
        <w:rPr>
          <w:b/>
          <w:bCs/>
          <w:lang w:val="en-US"/>
        </w:rPr>
        <w:t>Spatial domain association</w:t>
      </w:r>
      <w:r w:rsidRPr="00F03481">
        <w:rPr>
          <w:b/>
          <w:bCs/>
          <w:lang w:val="en-US"/>
        </w:rPr>
        <w:t xml:space="preserve"> of </w:t>
      </w:r>
      <w:r w:rsidRPr="00D81B32">
        <w:rPr>
          <w:b/>
          <w:bCs/>
          <w:lang w:val="en-US"/>
        </w:rPr>
        <w:t>Set A and Set B</w:t>
      </w:r>
    </w:p>
    <w:p w14:paraId="44A71320" w14:textId="5384F026" w:rsidR="00F03481" w:rsidRPr="00D81B32" w:rsidRDefault="00F03481" w:rsidP="00E211A7">
      <w:pPr>
        <w:pStyle w:val="a6"/>
        <w:numPr>
          <w:ilvl w:val="0"/>
          <w:numId w:val="18"/>
        </w:numPr>
        <w:spacing w:after="120"/>
        <w:ind w:leftChars="0"/>
        <w:jc w:val="both"/>
        <w:rPr>
          <w:rFonts w:eastAsia="宋体"/>
          <w:b/>
          <w:bCs/>
          <w:lang w:val="en-US" w:eastAsia="zh-CN"/>
        </w:rPr>
      </w:pPr>
      <w:r>
        <w:rPr>
          <w:rFonts w:eastAsia="宋体"/>
          <w:b/>
          <w:bCs/>
          <w:lang w:val="en-US" w:eastAsia="zh-CN"/>
        </w:rPr>
        <w:t xml:space="preserve">FFS: </w:t>
      </w:r>
      <w:r>
        <w:rPr>
          <w:rFonts w:eastAsia="宋体" w:hint="eastAsia"/>
          <w:b/>
          <w:bCs/>
          <w:lang w:val="en-US" w:eastAsia="zh-CN"/>
        </w:rPr>
        <w:t>W</w:t>
      </w:r>
      <w:r>
        <w:rPr>
          <w:rFonts w:eastAsia="宋体"/>
          <w:b/>
          <w:bCs/>
          <w:lang w:val="en-US" w:eastAsia="zh-CN"/>
        </w:rPr>
        <w:t>hether Set A beams correspond to RS resources</w:t>
      </w:r>
    </w:p>
    <w:p w14:paraId="71E4DE66" w14:textId="77777777" w:rsidR="000F27B0" w:rsidRDefault="000F27B0" w:rsidP="00345F25">
      <w:pPr>
        <w:jc w:val="both"/>
        <w:rPr>
          <w:lang w:val="en-US"/>
        </w:rPr>
      </w:pPr>
    </w:p>
    <w:p w14:paraId="3C4A5994" w14:textId="3C39A575" w:rsidR="002874FF" w:rsidRDefault="00926FE0" w:rsidP="00AB0A32">
      <w:pPr>
        <w:jc w:val="both"/>
        <w:rPr>
          <w:lang w:val="en-US"/>
        </w:rPr>
      </w:pPr>
      <w:r>
        <w:rPr>
          <w:lang w:val="en-US"/>
        </w:rPr>
        <w:t>AI/ML m</w:t>
      </w:r>
      <w:r w:rsidR="00AB0A32">
        <w:rPr>
          <w:lang w:val="en-US"/>
        </w:rPr>
        <w:t xml:space="preserve">odel output </w:t>
      </w:r>
      <w:r>
        <w:rPr>
          <w:lang w:val="en-US"/>
        </w:rPr>
        <w:t>is dependent on the type of the model.</w:t>
      </w:r>
      <w:r w:rsidR="00AB0A32">
        <w:rPr>
          <w:lang w:val="en-US"/>
        </w:rPr>
        <w:t xml:space="preserve"> F</w:t>
      </w:r>
      <w:r w:rsidR="006B33BE">
        <w:rPr>
          <w:lang w:val="en-US"/>
        </w:rPr>
        <w:t xml:space="preserve">or </w:t>
      </w:r>
      <w:r w:rsidR="00B35A83">
        <w:rPr>
          <w:lang w:val="en-US"/>
        </w:rPr>
        <w:t>c</w:t>
      </w:r>
      <w:r w:rsidR="00ED7F3C">
        <w:rPr>
          <w:lang w:val="en-US"/>
        </w:rPr>
        <w:t>lassification</w:t>
      </w:r>
      <w:r w:rsidR="006B33BE" w:rsidRPr="007F743F">
        <w:rPr>
          <w:lang w:val="en-US"/>
        </w:rPr>
        <w:t>-based model</w:t>
      </w:r>
      <w:r w:rsidR="006B33BE">
        <w:rPr>
          <w:lang w:val="en-US"/>
        </w:rPr>
        <w:t xml:space="preserve">, </w:t>
      </w:r>
      <w:r w:rsidR="00DD4868">
        <w:rPr>
          <w:lang w:val="en-US"/>
        </w:rPr>
        <w:t>each of the Set A beams corresponds to a probability. Typically, t</w:t>
      </w:r>
      <w:r w:rsidR="006B33BE">
        <w:rPr>
          <w:lang w:val="en-US"/>
        </w:rPr>
        <w:t xml:space="preserve">op-K beams are </w:t>
      </w:r>
      <w:r w:rsidR="00DD4868">
        <w:rPr>
          <w:lang w:val="en-US"/>
        </w:rPr>
        <w:t>the beams with the highest probability values</w:t>
      </w:r>
      <w:r w:rsidR="006B33BE">
        <w:rPr>
          <w:lang w:val="en-US"/>
        </w:rPr>
        <w:t xml:space="preserve">. </w:t>
      </w:r>
      <w:r w:rsidR="00DD4868">
        <w:rPr>
          <w:lang w:val="en-US"/>
        </w:rPr>
        <w:t xml:space="preserve">For </w:t>
      </w:r>
      <w:r w:rsidR="00B35A83">
        <w:rPr>
          <w:lang w:val="en-US"/>
        </w:rPr>
        <w:t>r</w:t>
      </w:r>
      <w:r w:rsidR="00DD4868" w:rsidRPr="007F743F">
        <w:rPr>
          <w:lang w:val="en-US"/>
        </w:rPr>
        <w:t>egression-based model</w:t>
      </w:r>
      <w:r w:rsidR="00DD4868">
        <w:rPr>
          <w:lang w:val="en-US"/>
        </w:rPr>
        <w:t xml:space="preserve">, </w:t>
      </w:r>
      <w:r w:rsidR="00DE1245">
        <w:rPr>
          <w:lang w:val="en-US"/>
        </w:rPr>
        <w:t xml:space="preserve">each of the Set A beams corresponds to a predicted L1-RSRP. Typically, </w:t>
      </w:r>
      <w:r w:rsidR="00DD4868">
        <w:rPr>
          <w:lang w:val="en-US"/>
        </w:rPr>
        <w:t>top-K beams are determined based on the</w:t>
      </w:r>
      <w:r>
        <w:rPr>
          <w:lang w:val="en-US"/>
        </w:rPr>
        <w:t xml:space="preserve"> </w:t>
      </w:r>
      <w:r w:rsidR="006318D8">
        <w:rPr>
          <w:lang w:val="en-US"/>
        </w:rPr>
        <w:t xml:space="preserve">value of the </w:t>
      </w:r>
      <w:r>
        <w:rPr>
          <w:lang w:val="en-US"/>
        </w:rPr>
        <w:t>corresponding</w:t>
      </w:r>
      <w:r w:rsidR="00DD4868">
        <w:rPr>
          <w:lang w:val="en-US"/>
        </w:rPr>
        <w:t xml:space="preserve"> </w:t>
      </w:r>
      <w:r w:rsidR="00B35A83">
        <w:rPr>
          <w:lang w:val="en-US"/>
        </w:rPr>
        <w:t>predicted L1-RSRPs</w:t>
      </w:r>
      <w:r w:rsidR="00DD4868">
        <w:rPr>
          <w:lang w:val="en-US"/>
        </w:rPr>
        <w:t>.</w:t>
      </w:r>
    </w:p>
    <w:p w14:paraId="1111009F" w14:textId="2FCA3EC3" w:rsidR="00DD4868" w:rsidRDefault="00BB7DA3" w:rsidP="00AB0A32">
      <w:pPr>
        <w:jc w:val="both"/>
        <w:rPr>
          <w:lang w:val="en-US"/>
        </w:rPr>
      </w:pPr>
      <w:r w:rsidRPr="00345F25">
        <w:rPr>
          <w:lang w:val="en-US"/>
        </w:rPr>
        <w:t xml:space="preserve">With model inference at UE-side, </w:t>
      </w:r>
      <w:r>
        <w:rPr>
          <w:lang w:val="en-US"/>
        </w:rPr>
        <w:t xml:space="preserve">as baseline, </w:t>
      </w:r>
      <w:r w:rsidRPr="00345F25">
        <w:rPr>
          <w:lang w:val="en-US"/>
        </w:rPr>
        <w:t xml:space="preserve">UE can report the </w:t>
      </w:r>
      <w:r>
        <w:rPr>
          <w:lang w:val="en-US"/>
        </w:rPr>
        <w:t xml:space="preserve">identifier(s) of </w:t>
      </w:r>
      <w:r w:rsidRPr="00345F25">
        <w:rPr>
          <w:lang w:val="en-US"/>
        </w:rPr>
        <w:t>predicted beam</w:t>
      </w:r>
      <w:r>
        <w:rPr>
          <w:lang w:val="en-US"/>
        </w:rPr>
        <w:t xml:space="preserve"> (e.g., K beams)</w:t>
      </w:r>
      <w:r w:rsidRPr="00345F25">
        <w:rPr>
          <w:lang w:val="en-US"/>
        </w:rPr>
        <w:t xml:space="preserve"> based on the output of AI/ML model.</w:t>
      </w:r>
      <w:r>
        <w:rPr>
          <w:lang w:val="en-US"/>
        </w:rPr>
        <w:t xml:space="preserve"> Moreover, t</w:t>
      </w:r>
      <w:r w:rsidR="0026650F">
        <w:rPr>
          <w:lang w:val="en-US"/>
        </w:rPr>
        <w:t>he predicted L1-RSRP could be useful</w:t>
      </w:r>
      <w:r w:rsidR="0070135B">
        <w:rPr>
          <w:lang w:val="en-US"/>
        </w:rPr>
        <w:t xml:space="preserve"> for NW decision</w:t>
      </w:r>
      <w:r w:rsidR="0026650F">
        <w:rPr>
          <w:lang w:val="en-US"/>
        </w:rPr>
        <w:t xml:space="preserve"> since </w:t>
      </w:r>
      <w:r w:rsidR="00F1392A">
        <w:rPr>
          <w:lang w:val="en-US"/>
        </w:rPr>
        <w:t xml:space="preserve">this predicted L1-RSRP can be used </w:t>
      </w:r>
      <w:r w:rsidR="0070135B">
        <w:rPr>
          <w:lang w:val="en-US"/>
        </w:rPr>
        <w:t xml:space="preserve">to be compared </w:t>
      </w:r>
      <w:r w:rsidR="00F1392A">
        <w:rPr>
          <w:lang w:val="en-US"/>
        </w:rPr>
        <w:t>with</w:t>
      </w:r>
      <w:r w:rsidR="0070135B">
        <w:rPr>
          <w:lang w:val="en-US"/>
        </w:rPr>
        <w:t xml:space="preserve"> other</w:t>
      </w:r>
      <w:r w:rsidR="00F1392A">
        <w:rPr>
          <w:lang w:val="en-US"/>
        </w:rPr>
        <w:t xml:space="preserve"> </w:t>
      </w:r>
      <w:r w:rsidR="00783B4C">
        <w:rPr>
          <w:lang w:val="en-US"/>
        </w:rPr>
        <w:t>measured</w:t>
      </w:r>
      <w:r w:rsidR="0070135B">
        <w:rPr>
          <w:lang w:val="en-US"/>
        </w:rPr>
        <w:t>/predicted</w:t>
      </w:r>
      <w:r w:rsidR="00783B4C">
        <w:rPr>
          <w:lang w:val="en-US"/>
        </w:rPr>
        <w:t xml:space="preserve"> L1-RSRP</w:t>
      </w:r>
      <w:r w:rsidR="0070135B">
        <w:rPr>
          <w:lang w:val="en-US"/>
        </w:rPr>
        <w:t>s</w:t>
      </w:r>
      <w:r w:rsidR="00F1392A">
        <w:rPr>
          <w:lang w:val="en-US"/>
        </w:rPr>
        <w:t xml:space="preserve">. </w:t>
      </w:r>
      <w:r w:rsidR="00180E8A">
        <w:rPr>
          <w:lang w:val="en-US"/>
        </w:rPr>
        <w:t xml:space="preserve">Also, the probability could also be useful since </w:t>
      </w:r>
      <w:r w:rsidR="0026650F">
        <w:rPr>
          <w:lang w:val="en-US"/>
        </w:rPr>
        <w:t xml:space="preserve">the probability </w:t>
      </w:r>
      <w:r w:rsidR="00180E8A">
        <w:rPr>
          <w:lang w:val="en-US"/>
        </w:rPr>
        <w:t>can reflect</w:t>
      </w:r>
      <w:r w:rsidR="0026650F">
        <w:rPr>
          <w:lang w:val="en-US"/>
        </w:rPr>
        <w:t xml:space="preserve"> beam prediction accuracy</w:t>
      </w:r>
      <w:r w:rsidR="0070135B">
        <w:rPr>
          <w:lang w:val="en-US"/>
        </w:rPr>
        <w:t xml:space="preserve"> in some extend</w:t>
      </w:r>
      <w:r w:rsidR="0026650F">
        <w:rPr>
          <w:lang w:val="en-US"/>
        </w:rPr>
        <w:t>.</w:t>
      </w:r>
      <w:r w:rsidR="00D350A4">
        <w:rPr>
          <w:lang w:val="en-US"/>
        </w:rPr>
        <w:t xml:space="preserve"> </w:t>
      </w:r>
      <w:r w:rsidR="00DD4868">
        <w:rPr>
          <w:lang w:val="en-US"/>
        </w:rPr>
        <w:t xml:space="preserve">Hence, </w:t>
      </w:r>
      <w:r w:rsidR="00A0186B">
        <w:rPr>
          <w:lang w:val="en-US"/>
        </w:rPr>
        <w:t xml:space="preserve">apart from the report of K predicted beam, </w:t>
      </w:r>
      <w:r w:rsidR="00DD4868">
        <w:rPr>
          <w:lang w:val="en-US"/>
        </w:rPr>
        <w:t xml:space="preserve">it is </w:t>
      </w:r>
      <w:r>
        <w:rPr>
          <w:lang w:val="en-US"/>
        </w:rPr>
        <w:t xml:space="preserve">also </w:t>
      </w:r>
      <w:r w:rsidR="00DD4868">
        <w:rPr>
          <w:lang w:val="en-US"/>
        </w:rPr>
        <w:t xml:space="preserve">preferable to </w:t>
      </w:r>
      <w:r w:rsidR="00AD47B2">
        <w:rPr>
          <w:lang w:val="en-US"/>
        </w:rPr>
        <w:t>report: 1) the predicted L1-RSRP</w:t>
      </w:r>
      <w:r>
        <w:rPr>
          <w:lang w:val="en-US"/>
        </w:rPr>
        <w:t>s</w:t>
      </w:r>
      <w:r w:rsidR="008F28C7">
        <w:rPr>
          <w:lang w:val="en-US"/>
        </w:rPr>
        <w:t xml:space="preserve"> correspond to the K predicted beams</w:t>
      </w:r>
      <w:r w:rsidR="00AD47B2">
        <w:rPr>
          <w:lang w:val="en-US"/>
        </w:rPr>
        <w:t>; 2) the probabilit</w:t>
      </w:r>
      <w:r>
        <w:rPr>
          <w:lang w:val="en-US"/>
        </w:rPr>
        <w:t>ies</w:t>
      </w:r>
      <w:r w:rsidR="008F28C7">
        <w:rPr>
          <w:lang w:val="en-US"/>
        </w:rPr>
        <w:t xml:space="preserve"> correspond to the K predicted beams</w:t>
      </w:r>
      <w:r w:rsidR="00DD4868">
        <w:rPr>
          <w:lang w:val="en-US"/>
        </w:rPr>
        <w:t>.</w:t>
      </w:r>
      <w:r w:rsidR="00D87515">
        <w:rPr>
          <w:lang w:val="en-US"/>
        </w:rPr>
        <w:t xml:space="preserve"> </w:t>
      </w:r>
      <w:r w:rsidR="00056B2E">
        <w:rPr>
          <w:lang w:val="en-US"/>
        </w:rPr>
        <w:t>For the reporting of predicted beams and/or associated information, the existing framework for CSI report</w:t>
      </w:r>
      <w:r w:rsidR="00056B2E" w:rsidRPr="00056B2E">
        <w:rPr>
          <w:lang w:val="en-US"/>
        </w:rPr>
        <w:t xml:space="preserve">ing (i.e., </w:t>
      </w:r>
      <w:r w:rsidR="00056B2E" w:rsidRPr="00056B2E">
        <w:rPr>
          <w:rFonts w:eastAsia="宋体"/>
          <w:i/>
          <w:iCs/>
          <w:lang w:val="en-US" w:eastAsia="zh-CN"/>
        </w:rPr>
        <w:t>CSI-ReportConfig</w:t>
      </w:r>
      <w:r w:rsidR="00056B2E" w:rsidRPr="00056B2E">
        <w:rPr>
          <w:lang w:val="en-US"/>
        </w:rPr>
        <w:t>)</w:t>
      </w:r>
      <w:r w:rsidR="00056B2E">
        <w:rPr>
          <w:lang w:val="en-US"/>
        </w:rPr>
        <w:t xml:space="preserve"> can be reused as baseline. Also, t</w:t>
      </w:r>
      <w:r w:rsidR="00D87515">
        <w:rPr>
          <w:lang w:val="en-US"/>
        </w:rPr>
        <w:t>he number of reported beams (K) can be further discussed.</w:t>
      </w:r>
    </w:p>
    <w:p w14:paraId="7B54AF5E" w14:textId="345C48A5" w:rsidR="00BC5D69" w:rsidRDefault="004955D3" w:rsidP="004955D3">
      <w:pPr>
        <w:spacing w:after="120"/>
        <w:jc w:val="both"/>
        <w:rPr>
          <w:rFonts w:eastAsia="宋体"/>
          <w:b/>
          <w:bCs/>
          <w:lang w:val="en-US" w:eastAsia="zh-CN"/>
        </w:rPr>
      </w:pPr>
      <w:r w:rsidRPr="00032DC6">
        <w:rPr>
          <w:rFonts w:eastAsia="宋体" w:hint="eastAsia"/>
          <w:b/>
          <w:bCs/>
          <w:lang w:val="en-US" w:eastAsia="zh-CN"/>
        </w:rPr>
        <w:lastRenderedPageBreak/>
        <w:t>P</w:t>
      </w:r>
      <w:r w:rsidRPr="00032DC6">
        <w:rPr>
          <w:rFonts w:eastAsia="宋体"/>
          <w:b/>
          <w:bCs/>
          <w:lang w:val="en-US" w:eastAsia="zh-CN"/>
        </w:rPr>
        <w:t xml:space="preserve">roposal </w:t>
      </w:r>
      <w:r w:rsidR="00356247">
        <w:rPr>
          <w:rFonts w:eastAsia="宋体"/>
          <w:b/>
          <w:bCs/>
          <w:lang w:val="en-US" w:eastAsia="zh-CN"/>
        </w:rPr>
        <w:t>9</w:t>
      </w:r>
      <w:r w:rsidRPr="00032DC6">
        <w:rPr>
          <w:rFonts w:eastAsia="宋体"/>
          <w:b/>
          <w:bCs/>
          <w:lang w:val="en-US" w:eastAsia="zh-CN"/>
        </w:rPr>
        <w:t>. For UE-side AI/ML model inference, support</w:t>
      </w:r>
      <w:r w:rsidR="00763584">
        <w:rPr>
          <w:rFonts w:eastAsia="宋体"/>
          <w:b/>
          <w:bCs/>
          <w:lang w:val="en-US" w:eastAsia="zh-CN"/>
        </w:rPr>
        <w:t xml:space="preserve"> </w:t>
      </w:r>
      <w:r w:rsidR="00056B2E" w:rsidRPr="007465ED">
        <w:rPr>
          <w:rFonts w:eastAsia="宋体"/>
          <w:b/>
          <w:bCs/>
          <w:i/>
          <w:iCs/>
          <w:lang w:val="en-US" w:eastAsia="zh-CN"/>
        </w:rPr>
        <w:t>CSI-ReportConfig</w:t>
      </w:r>
      <w:r w:rsidR="00056B2E" w:rsidRPr="00F01D90">
        <w:rPr>
          <w:rFonts w:eastAsia="宋体"/>
          <w:b/>
          <w:bCs/>
          <w:lang w:val="en-US" w:eastAsia="zh-CN"/>
        </w:rPr>
        <w:t xml:space="preserve"> </w:t>
      </w:r>
      <w:r w:rsidR="00056B2E">
        <w:rPr>
          <w:rFonts w:eastAsia="宋体"/>
          <w:b/>
          <w:bCs/>
          <w:lang w:val="en-US" w:eastAsia="zh-CN"/>
        </w:rPr>
        <w:t xml:space="preserve">with </w:t>
      </w:r>
      <w:r>
        <w:rPr>
          <w:rFonts w:eastAsia="宋体"/>
          <w:b/>
          <w:bCs/>
          <w:lang w:val="en-US" w:eastAsia="zh-CN"/>
        </w:rPr>
        <w:t xml:space="preserve">the </w:t>
      </w:r>
      <w:r w:rsidR="00BC5D69">
        <w:rPr>
          <w:rFonts w:eastAsia="宋体"/>
          <w:b/>
          <w:bCs/>
          <w:lang w:val="en-US" w:eastAsia="zh-CN"/>
        </w:rPr>
        <w:t>following options:</w:t>
      </w:r>
    </w:p>
    <w:p w14:paraId="4C62648F" w14:textId="00E0651F" w:rsidR="004955D3" w:rsidRDefault="00BC5D69" w:rsidP="00BC5D69">
      <w:pPr>
        <w:pStyle w:val="a6"/>
        <w:numPr>
          <w:ilvl w:val="0"/>
          <w:numId w:val="18"/>
        </w:numPr>
        <w:spacing w:after="120"/>
        <w:ind w:leftChars="0"/>
        <w:jc w:val="both"/>
        <w:rPr>
          <w:rFonts w:eastAsia="宋体"/>
          <w:b/>
          <w:bCs/>
          <w:lang w:val="en-US" w:eastAsia="zh-CN"/>
        </w:rPr>
      </w:pPr>
      <w:r>
        <w:rPr>
          <w:rFonts w:eastAsia="宋体"/>
          <w:b/>
          <w:bCs/>
          <w:lang w:val="en-US" w:eastAsia="zh-CN"/>
        </w:rPr>
        <w:t>Option 1. Report K predicted beams in one reporting instance.</w:t>
      </w:r>
    </w:p>
    <w:p w14:paraId="12D24C57" w14:textId="3B940551" w:rsidR="00590273" w:rsidRDefault="00590273" w:rsidP="00590273">
      <w:pPr>
        <w:pStyle w:val="a6"/>
        <w:numPr>
          <w:ilvl w:val="0"/>
          <w:numId w:val="18"/>
        </w:numPr>
        <w:spacing w:after="120"/>
        <w:ind w:leftChars="0"/>
        <w:jc w:val="both"/>
        <w:rPr>
          <w:rFonts w:eastAsia="宋体"/>
          <w:b/>
          <w:bCs/>
          <w:lang w:val="en-US" w:eastAsia="zh-CN"/>
        </w:rPr>
      </w:pPr>
      <w:r>
        <w:rPr>
          <w:rFonts w:eastAsia="宋体"/>
          <w:b/>
          <w:bCs/>
          <w:lang w:val="en-US" w:eastAsia="zh-CN"/>
        </w:rPr>
        <w:t>Option 2. Report K predicted beams and the corresponding predicted L1-RSRP in one reporting instance.</w:t>
      </w:r>
    </w:p>
    <w:p w14:paraId="135D4CFF" w14:textId="389CD0F7" w:rsidR="00A720B5" w:rsidRPr="00A720B5" w:rsidRDefault="00A720B5" w:rsidP="000E71C9">
      <w:pPr>
        <w:pStyle w:val="a6"/>
        <w:numPr>
          <w:ilvl w:val="0"/>
          <w:numId w:val="18"/>
        </w:numPr>
        <w:spacing w:after="120"/>
        <w:ind w:leftChars="0"/>
        <w:jc w:val="both"/>
        <w:rPr>
          <w:rFonts w:eastAsia="宋体"/>
          <w:b/>
          <w:bCs/>
          <w:lang w:val="en-US" w:eastAsia="zh-CN"/>
        </w:rPr>
      </w:pPr>
      <w:r w:rsidRPr="00A720B5">
        <w:rPr>
          <w:rFonts w:eastAsia="宋体"/>
          <w:b/>
          <w:bCs/>
          <w:lang w:val="en-US" w:eastAsia="zh-CN"/>
        </w:rPr>
        <w:t xml:space="preserve">Option </w:t>
      </w:r>
      <w:r>
        <w:rPr>
          <w:rFonts w:eastAsia="宋体"/>
          <w:b/>
          <w:bCs/>
          <w:lang w:val="en-US" w:eastAsia="zh-CN"/>
        </w:rPr>
        <w:t>3</w:t>
      </w:r>
      <w:r w:rsidRPr="00A720B5">
        <w:rPr>
          <w:rFonts w:eastAsia="宋体"/>
          <w:b/>
          <w:bCs/>
          <w:lang w:val="en-US" w:eastAsia="zh-CN"/>
        </w:rPr>
        <w:t xml:space="preserve">. Report K predicted beams and the corresponding </w:t>
      </w:r>
      <w:r w:rsidRPr="003065CA">
        <w:rPr>
          <w:rFonts w:eastAsia="宋体"/>
          <w:b/>
          <w:bCs/>
          <w:lang w:val="en-US" w:eastAsia="zh-CN"/>
        </w:rPr>
        <w:t>confidence information</w:t>
      </w:r>
      <w:r w:rsidRPr="00A720B5">
        <w:rPr>
          <w:rFonts w:eastAsia="宋体"/>
          <w:b/>
          <w:bCs/>
          <w:lang w:val="en-US" w:eastAsia="zh-CN"/>
        </w:rPr>
        <w:t xml:space="preserve"> in one reporting instance.</w:t>
      </w:r>
    </w:p>
    <w:p w14:paraId="75B8AC1F" w14:textId="0AD6043F" w:rsidR="004955D3" w:rsidRPr="00D81B32" w:rsidRDefault="00BC5D69" w:rsidP="004955D3">
      <w:pPr>
        <w:pStyle w:val="a6"/>
        <w:numPr>
          <w:ilvl w:val="0"/>
          <w:numId w:val="18"/>
        </w:numPr>
        <w:spacing w:after="120"/>
        <w:ind w:leftChars="0"/>
        <w:jc w:val="both"/>
        <w:rPr>
          <w:rFonts w:eastAsia="宋体"/>
          <w:b/>
          <w:bCs/>
          <w:lang w:val="en-US" w:eastAsia="zh-CN"/>
        </w:rPr>
      </w:pPr>
      <w:r>
        <w:rPr>
          <w:rFonts w:eastAsia="宋体"/>
          <w:b/>
          <w:bCs/>
          <w:lang w:val="en-US" w:eastAsia="zh-CN"/>
        </w:rPr>
        <w:t>FFS</w:t>
      </w:r>
      <w:r w:rsidR="00590273">
        <w:rPr>
          <w:rFonts w:eastAsia="宋体"/>
          <w:b/>
          <w:bCs/>
          <w:lang w:val="en-US" w:eastAsia="zh-CN"/>
        </w:rPr>
        <w:t>: K</w:t>
      </w:r>
    </w:p>
    <w:p w14:paraId="72296506" w14:textId="77777777" w:rsidR="0013430C" w:rsidRPr="0013430C" w:rsidRDefault="0013430C" w:rsidP="005B5B93">
      <w:pPr>
        <w:jc w:val="both"/>
        <w:rPr>
          <w:lang w:val="en-US"/>
        </w:rPr>
      </w:pPr>
    </w:p>
    <w:p w14:paraId="6DEA34BC" w14:textId="4884F076" w:rsidR="00E95E8D" w:rsidRPr="00E95E8D" w:rsidRDefault="007D34B5" w:rsidP="00E95E8D">
      <w:pPr>
        <w:spacing w:after="120"/>
        <w:jc w:val="both"/>
        <w:rPr>
          <w:rFonts w:eastAsia="宋体"/>
          <w:highlight w:val="yellow"/>
          <w:lang w:val="en-US" w:eastAsia="zh-CN"/>
        </w:rPr>
      </w:pPr>
      <w:r>
        <w:rPr>
          <w:rFonts w:eastAsia="宋体"/>
          <w:lang w:eastAsia="zh-CN"/>
        </w:rPr>
        <w:t>For BM-Case2</w:t>
      </w:r>
      <w:r w:rsidR="00C24538">
        <w:rPr>
          <w:rFonts w:eastAsia="宋体"/>
          <w:lang w:eastAsia="zh-CN"/>
        </w:rPr>
        <w:t xml:space="preserve">, the output of </w:t>
      </w:r>
      <w:r w:rsidR="00B77891">
        <w:rPr>
          <w:rFonts w:eastAsia="宋体"/>
          <w:lang w:eastAsia="zh-CN"/>
        </w:rPr>
        <w:t>model inference can be associated with time instances.</w:t>
      </w:r>
      <w:r w:rsidR="00E95E8D" w:rsidRPr="00205A58">
        <w:rPr>
          <w:rFonts w:eastAsia="宋体"/>
          <w:lang w:val="en-US" w:eastAsia="zh-CN"/>
        </w:rPr>
        <w:t xml:space="preserve"> UE can provide predicted beams for the associated time instance</w:t>
      </w:r>
      <w:r w:rsidR="00971C7C">
        <w:rPr>
          <w:rFonts w:eastAsia="宋体"/>
          <w:lang w:val="en-US" w:eastAsia="zh-CN"/>
        </w:rPr>
        <w:t>s</w:t>
      </w:r>
      <w:r w:rsidR="00E95E8D" w:rsidRPr="00205A58">
        <w:rPr>
          <w:rFonts w:eastAsia="宋体"/>
          <w:lang w:val="en-US" w:eastAsia="zh-CN"/>
        </w:rPr>
        <w:t xml:space="preserve"> to gNB. This is beneficial for gNB to make decision based on the time information (e.g., dwelling time) of the predicted beam.</w:t>
      </w:r>
      <w:r w:rsidR="00DB149E">
        <w:rPr>
          <w:rFonts w:eastAsia="宋体"/>
          <w:lang w:val="en-US" w:eastAsia="zh-CN"/>
        </w:rPr>
        <w:t xml:space="preserve"> The design principle for doppler domain CSI prediction introduced in Rel-18 can be </w:t>
      </w:r>
      <w:r w:rsidR="00516591">
        <w:rPr>
          <w:rFonts w:eastAsia="宋体"/>
          <w:lang w:val="en-US" w:eastAsia="zh-CN"/>
        </w:rPr>
        <w:t>reused as baseline</w:t>
      </w:r>
      <w:r w:rsidR="00DB149E">
        <w:rPr>
          <w:rFonts w:eastAsia="宋体"/>
          <w:lang w:val="en-US" w:eastAsia="zh-CN"/>
        </w:rPr>
        <w:t>.</w:t>
      </w:r>
    </w:p>
    <w:p w14:paraId="1490CAF2" w14:textId="3CB5F260" w:rsidR="00E95E8D" w:rsidRDefault="00E95E8D" w:rsidP="00606189">
      <w:pPr>
        <w:spacing w:after="120"/>
        <w:jc w:val="both"/>
        <w:rPr>
          <w:rFonts w:eastAsia="宋体"/>
          <w:b/>
          <w:bCs/>
          <w:lang w:val="en-US" w:eastAsia="zh-CN"/>
        </w:rPr>
      </w:pPr>
      <w:r w:rsidRPr="00606189">
        <w:rPr>
          <w:rFonts w:eastAsia="宋体" w:hint="eastAsia"/>
          <w:b/>
          <w:bCs/>
          <w:lang w:val="en-US" w:eastAsia="zh-CN"/>
        </w:rPr>
        <w:t>P</w:t>
      </w:r>
      <w:r w:rsidRPr="00606189">
        <w:rPr>
          <w:rFonts w:eastAsia="宋体"/>
          <w:b/>
          <w:bCs/>
          <w:lang w:val="en-US" w:eastAsia="zh-CN"/>
        </w:rPr>
        <w:t xml:space="preserve">roposal </w:t>
      </w:r>
      <w:r w:rsidR="00356247">
        <w:rPr>
          <w:rFonts w:eastAsia="宋体"/>
          <w:b/>
          <w:bCs/>
          <w:lang w:val="en-US" w:eastAsia="zh-CN"/>
        </w:rPr>
        <w:t>10</w:t>
      </w:r>
      <w:r w:rsidRPr="00606189">
        <w:rPr>
          <w:rFonts w:eastAsia="宋体"/>
          <w:b/>
          <w:bCs/>
          <w:lang w:val="en-US" w:eastAsia="zh-CN"/>
        </w:rPr>
        <w:t xml:space="preserve">. </w:t>
      </w:r>
      <w:r w:rsidR="00606189" w:rsidRPr="00606189">
        <w:rPr>
          <w:rFonts w:eastAsia="宋体"/>
          <w:b/>
          <w:bCs/>
          <w:lang w:val="en-US" w:eastAsia="zh-CN"/>
        </w:rPr>
        <w:t xml:space="preserve">For UE-side AI/ML model inference, support </w:t>
      </w:r>
      <w:r w:rsidR="00D72D5B" w:rsidRPr="00D72D5B">
        <w:rPr>
          <w:rFonts w:eastAsia="宋体"/>
          <w:b/>
          <w:bCs/>
          <w:i/>
          <w:iCs/>
          <w:lang w:val="en-US" w:eastAsia="zh-CN"/>
        </w:rPr>
        <w:t>CSI-ReportConfig</w:t>
      </w:r>
      <w:r w:rsidR="00D72D5B" w:rsidRPr="00D72D5B">
        <w:rPr>
          <w:rFonts w:eastAsia="宋体"/>
          <w:b/>
          <w:bCs/>
          <w:lang w:val="en-US" w:eastAsia="zh-CN"/>
        </w:rPr>
        <w:t xml:space="preserve"> </w:t>
      </w:r>
      <w:r w:rsidR="00753642">
        <w:rPr>
          <w:rFonts w:eastAsia="宋体"/>
          <w:b/>
          <w:bCs/>
          <w:lang w:val="en-US" w:eastAsia="zh-CN"/>
        </w:rPr>
        <w:t xml:space="preserve">to report </w:t>
      </w:r>
      <w:r w:rsidR="00D72D5B">
        <w:rPr>
          <w:rFonts w:eastAsia="宋体"/>
          <w:b/>
          <w:bCs/>
          <w:lang w:val="en-US" w:eastAsia="zh-CN"/>
        </w:rPr>
        <w:t>predicted beam</w:t>
      </w:r>
      <w:r w:rsidR="007E3674">
        <w:rPr>
          <w:rFonts w:eastAsia="宋体"/>
          <w:b/>
          <w:bCs/>
          <w:lang w:val="en-US" w:eastAsia="zh-CN"/>
        </w:rPr>
        <w:t>s</w:t>
      </w:r>
      <w:r w:rsidRPr="00606189">
        <w:rPr>
          <w:rFonts w:eastAsia="宋体"/>
          <w:b/>
          <w:bCs/>
          <w:lang w:val="en-US" w:eastAsia="zh-CN"/>
        </w:rPr>
        <w:t xml:space="preserve"> of N future time instances in one reporting instance</w:t>
      </w:r>
    </w:p>
    <w:p w14:paraId="44915E55" w14:textId="0AED28C2" w:rsidR="00753642" w:rsidRPr="00D81B32" w:rsidRDefault="00753642" w:rsidP="00753642">
      <w:pPr>
        <w:pStyle w:val="a6"/>
        <w:numPr>
          <w:ilvl w:val="0"/>
          <w:numId w:val="18"/>
        </w:numPr>
        <w:spacing w:after="120"/>
        <w:ind w:leftChars="0"/>
        <w:jc w:val="both"/>
        <w:rPr>
          <w:rFonts w:eastAsia="宋体"/>
          <w:b/>
          <w:bCs/>
          <w:lang w:val="en-US" w:eastAsia="zh-CN"/>
        </w:rPr>
      </w:pPr>
      <w:r>
        <w:rPr>
          <w:rFonts w:eastAsia="宋体"/>
          <w:b/>
          <w:bCs/>
          <w:lang w:val="en-US" w:eastAsia="zh-CN"/>
        </w:rPr>
        <w:t>FFS: N</w:t>
      </w:r>
    </w:p>
    <w:p w14:paraId="25A1A05A" w14:textId="77777777" w:rsidR="00753642" w:rsidRPr="00606189" w:rsidRDefault="00753642" w:rsidP="00606189">
      <w:pPr>
        <w:spacing w:after="120"/>
        <w:jc w:val="both"/>
        <w:rPr>
          <w:rFonts w:eastAsia="宋体"/>
          <w:b/>
          <w:bCs/>
          <w:lang w:val="en-US" w:eastAsia="zh-CN"/>
        </w:rPr>
      </w:pPr>
    </w:p>
    <w:p w14:paraId="1022598A" w14:textId="4387DEF9" w:rsidR="003065CA" w:rsidRPr="00C860E9" w:rsidRDefault="00C860E9" w:rsidP="003065CA">
      <w:pPr>
        <w:spacing w:after="120"/>
        <w:jc w:val="both"/>
        <w:rPr>
          <w:rFonts w:eastAsia="宋体"/>
          <w:lang w:val="en-US" w:eastAsia="zh-CN"/>
        </w:rPr>
      </w:pPr>
      <w:r w:rsidRPr="00C860E9">
        <w:rPr>
          <w:rFonts w:eastAsia="宋体"/>
          <w:lang w:eastAsia="zh-CN"/>
        </w:rPr>
        <w:t>In the case that predicted L1-RSRP is reported, differential L1-RSRP reporting should be used as baseline for both</w:t>
      </w:r>
      <w:r w:rsidR="00F44834" w:rsidRPr="00C860E9">
        <w:rPr>
          <w:rFonts w:eastAsia="宋体"/>
          <w:lang w:eastAsia="zh-CN"/>
        </w:rPr>
        <w:t xml:space="preserve"> BM-Case1 </w:t>
      </w:r>
      <w:r w:rsidRPr="00C860E9">
        <w:rPr>
          <w:rFonts w:eastAsia="宋体"/>
          <w:lang w:eastAsia="zh-CN"/>
        </w:rPr>
        <w:t>and</w:t>
      </w:r>
      <w:r w:rsidR="00F44834" w:rsidRPr="00C860E9">
        <w:rPr>
          <w:rFonts w:eastAsia="宋体"/>
          <w:lang w:eastAsia="zh-CN"/>
        </w:rPr>
        <w:t xml:space="preserve"> </w:t>
      </w:r>
      <w:r w:rsidR="003065CA" w:rsidRPr="00C860E9">
        <w:rPr>
          <w:rFonts w:eastAsia="宋体"/>
          <w:lang w:val="en-US" w:eastAsia="zh-CN"/>
        </w:rPr>
        <w:t>BM-Case2</w:t>
      </w:r>
      <w:r w:rsidRPr="00C860E9">
        <w:rPr>
          <w:rFonts w:eastAsia="宋体"/>
          <w:lang w:val="en-US" w:eastAsia="zh-CN"/>
        </w:rPr>
        <w:t xml:space="preserve"> to reduce signaling overhead</w:t>
      </w:r>
      <w:r w:rsidR="003065CA" w:rsidRPr="00C860E9">
        <w:rPr>
          <w:rFonts w:eastAsia="宋体"/>
          <w:lang w:val="en-US" w:eastAsia="zh-CN"/>
        </w:rPr>
        <w:t>.</w:t>
      </w:r>
    </w:p>
    <w:p w14:paraId="10D1AC0C" w14:textId="782B68D9" w:rsidR="003065CA" w:rsidRDefault="003065CA" w:rsidP="003065CA">
      <w:pPr>
        <w:spacing w:after="120"/>
        <w:jc w:val="both"/>
        <w:rPr>
          <w:rFonts w:eastAsia="宋体"/>
          <w:b/>
          <w:bCs/>
          <w:lang w:val="en-US" w:eastAsia="zh-CN"/>
        </w:rPr>
      </w:pPr>
      <w:r w:rsidRPr="00606189">
        <w:rPr>
          <w:rFonts w:eastAsia="宋体" w:hint="eastAsia"/>
          <w:b/>
          <w:bCs/>
          <w:lang w:val="en-US" w:eastAsia="zh-CN"/>
        </w:rPr>
        <w:t>P</w:t>
      </w:r>
      <w:r w:rsidRPr="00606189">
        <w:rPr>
          <w:rFonts w:eastAsia="宋体"/>
          <w:b/>
          <w:bCs/>
          <w:lang w:val="en-US" w:eastAsia="zh-CN"/>
        </w:rPr>
        <w:t xml:space="preserve">roposal </w:t>
      </w:r>
      <w:r w:rsidR="00356247">
        <w:rPr>
          <w:rFonts w:eastAsia="宋体"/>
          <w:b/>
          <w:bCs/>
          <w:lang w:val="en-US" w:eastAsia="zh-CN"/>
        </w:rPr>
        <w:t>11</w:t>
      </w:r>
      <w:r w:rsidRPr="00606189">
        <w:rPr>
          <w:rFonts w:eastAsia="宋体"/>
          <w:b/>
          <w:bCs/>
          <w:lang w:val="en-US" w:eastAsia="zh-CN"/>
        </w:rPr>
        <w:t xml:space="preserve">. For UE-side AI/ML model inference, support </w:t>
      </w:r>
      <w:r>
        <w:rPr>
          <w:rFonts w:eastAsia="宋体"/>
          <w:b/>
          <w:bCs/>
          <w:lang w:val="en-US" w:eastAsia="zh-CN"/>
        </w:rPr>
        <w:t>differential L1-RSRP reporting</w:t>
      </w:r>
      <w:r w:rsidR="001879C3">
        <w:rPr>
          <w:rFonts w:eastAsia="宋体"/>
          <w:b/>
          <w:bCs/>
          <w:lang w:val="en-US" w:eastAsia="zh-CN"/>
        </w:rPr>
        <w:t xml:space="preserve"> for predicted beams</w:t>
      </w:r>
      <w:r>
        <w:rPr>
          <w:rFonts w:eastAsia="宋体"/>
          <w:b/>
          <w:bCs/>
          <w:lang w:val="en-US" w:eastAsia="zh-CN"/>
        </w:rPr>
        <w:t>.</w:t>
      </w:r>
    </w:p>
    <w:p w14:paraId="7B897820" w14:textId="77777777" w:rsidR="00DA3C01" w:rsidRPr="0013430C" w:rsidRDefault="00DA3C01" w:rsidP="00E95E8D">
      <w:pPr>
        <w:spacing w:after="120"/>
        <w:jc w:val="both"/>
        <w:rPr>
          <w:rFonts w:eastAsia="宋体"/>
          <w:b/>
          <w:bCs/>
          <w:highlight w:val="yellow"/>
          <w:lang w:val="en-US" w:eastAsia="zh-CN"/>
        </w:rPr>
      </w:pPr>
    </w:p>
    <w:p w14:paraId="14310756" w14:textId="42AE7920" w:rsidR="003A6B56" w:rsidRDefault="00E9381C" w:rsidP="003A6B56">
      <w:pPr>
        <w:pStyle w:val="3"/>
        <w:ind w:leftChars="0" w:left="1200" w:hangingChars="500" w:hanging="1200"/>
        <w:rPr>
          <w:rFonts w:ascii="Arial" w:hAnsi="Arial" w:cs="Arial"/>
          <w:sz w:val="24"/>
          <w:szCs w:val="36"/>
          <w:lang w:val="en-US"/>
        </w:rPr>
      </w:pPr>
      <w:r>
        <w:rPr>
          <w:rFonts w:ascii="Arial" w:hAnsi="Arial" w:cs="Arial"/>
          <w:sz w:val="24"/>
          <w:szCs w:val="36"/>
          <w:lang w:val="en-US"/>
        </w:rPr>
        <w:t>3</w:t>
      </w:r>
      <w:r w:rsidR="003A6B56" w:rsidRPr="00271530">
        <w:rPr>
          <w:rFonts w:ascii="Arial" w:hAnsi="Arial" w:cs="Arial"/>
          <w:sz w:val="24"/>
          <w:szCs w:val="36"/>
          <w:lang w:val="en-US"/>
        </w:rPr>
        <w:t>.</w:t>
      </w:r>
      <w:r w:rsidR="003A6B56">
        <w:rPr>
          <w:rFonts w:ascii="Arial" w:hAnsi="Arial" w:cs="Arial"/>
          <w:sz w:val="24"/>
          <w:szCs w:val="36"/>
          <w:lang w:val="en-US"/>
        </w:rPr>
        <w:t xml:space="preserve">1.3 </w:t>
      </w:r>
      <w:r w:rsidR="003A6B56" w:rsidRPr="003A6B56">
        <w:rPr>
          <w:rFonts w:ascii="Arial" w:hAnsi="Arial" w:cs="Arial"/>
          <w:sz w:val="24"/>
          <w:szCs w:val="36"/>
          <w:lang w:val="en-US"/>
        </w:rPr>
        <w:t xml:space="preserve">Beam indication based on </w:t>
      </w:r>
      <w:r w:rsidR="005A3230">
        <w:rPr>
          <w:rFonts w:ascii="Arial" w:hAnsi="Arial" w:cs="Arial"/>
          <w:sz w:val="24"/>
          <w:szCs w:val="36"/>
          <w:lang w:val="en-US"/>
        </w:rPr>
        <w:t>the predicted beam</w:t>
      </w:r>
    </w:p>
    <w:tbl>
      <w:tblPr>
        <w:tblStyle w:val="aa"/>
        <w:tblW w:w="0" w:type="auto"/>
        <w:tblLook w:val="04A0" w:firstRow="1" w:lastRow="0" w:firstColumn="1" w:lastColumn="0" w:noHBand="0" w:noVBand="1"/>
      </w:tblPr>
      <w:tblGrid>
        <w:gridCol w:w="9629"/>
      </w:tblGrid>
      <w:tr w:rsidR="00DB3605" w14:paraId="053A1259" w14:textId="77777777" w:rsidTr="006C2D47">
        <w:tc>
          <w:tcPr>
            <w:tcW w:w="9629" w:type="dxa"/>
          </w:tcPr>
          <w:p w14:paraId="20C6165A" w14:textId="77777777" w:rsidR="00DB3605" w:rsidRDefault="00DB3605" w:rsidP="009C670D">
            <w:pPr>
              <w:jc w:val="both"/>
              <w:rPr>
                <w:bCs/>
                <w:iCs/>
                <w:lang w:eastAsia="zh-CN"/>
              </w:rPr>
            </w:pPr>
            <w:r w:rsidRPr="000A52B3">
              <w:rPr>
                <w:bCs/>
                <w:iCs/>
                <w:highlight w:val="yellow"/>
                <w:lang w:eastAsia="zh-CN"/>
              </w:rPr>
              <w:t>For BM-Case1 and BM-Case2 with a UE-side AI/ML model</w:t>
            </w:r>
            <w:r>
              <w:rPr>
                <w:bCs/>
                <w:iCs/>
                <w:lang w:eastAsia="zh-CN"/>
              </w:rPr>
              <w:t>:</w:t>
            </w:r>
          </w:p>
          <w:p w14:paraId="6A543330" w14:textId="77777777" w:rsidR="00DB3605" w:rsidRPr="00BD2A06" w:rsidRDefault="00DB3605" w:rsidP="009C670D">
            <w:pPr>
              <w:pStyle w:val="B1"/>
              <w:jc w:val="both"/>
              <w:rPr>
                <w:lang w:eastAsia="zh-CN"/>
              </w:rPr>
            </w:pPr>
            <w:r>
              <w:rPr>
                <w:lang w:eastAsia="zh-CN"/>
              </w:rPr>
              <w:t>-</w:t>
            </w:r>
            <w:r>
              <w:rPr>
                <w:lang w:eastAsia="zh-CN"/>
              </w:rPr>
              <w:tab/>
            </w:r>
            <w:r w:rsidRPr="00BD2A06">
              <w:rPr>
                <w:lang w:eastAsia="zh-CN"/>
              </w:rPr>
              <w:t>Indication of the associated Set A from network to UE, e.g., association/mapping of beams within Set A and beams within Set B if applicable</w:t>
            </w:r>
          </w:p>
          <w:p w14:paraId="3B3CB6FE" w14:textId="77777777" w:rsidR="00DB3605" w:rsidRDefault="00DB3605" w:rsidP="009C670D">
            <w:pPr>
              <w:pStyle w:val="B1"/>
              <w:jc w:val="both"/>
              <w:rPr>
                <w:lang w:eastAsia="zh-CN"/>
              </w:rPr>
            </w:pPr>
            <w:r>
              <w:rPr>
                <w:lang w:eastAsia="zh-CN"/>
              </w:rPr>
              <w:t>-</w:t>
            </w:r>
            <w:r>
              <w:rPr>
                <w:lang w:eastAsia="zh-CN"/>
              </w:rPr>
              <w:tab/>
            </w:r>
            <w:r w:rsidRPr="001C21C9">
              <w:rPr>
                <w:highlight w:val="yellow"/>
                <w:lang w:eastAsia="zh-CN"/>
              </w:rPr>
              <w:t>Beam indication from network for UE reception</w:t>
            </w:r>
            <w:r>
              <w:rPr>
                <w:lang w:eastAsia="zh-CN"/>
              </w:rPr>
              <w:t>,</w:t>
            </w:r>
            <w:r w:rsidRPr="00BD2A06">
              <w:rPr>
                <w:lang w:eastAsia="zh-CN"/>
              </w:rPr>
              <w:t xml:space="preserve"> which may or may not have additional specification impact (e.g., legacy mechanism may be reused)</w:t>
            </w:r>
            <w:r>
              <w:rPr>
                <w:lang w:eastAsia="zh-CN"/>
              </w:rPr>
              <w:t>, particularly:</w:t>
            </w:r>
          </w:p>
          <w:p w14:paraId="23450019" w14:textId="77777777" w:rsidR="00DB3605" w:rsidRDefault="00DB3605" w:rsidP="009C670D">
            <w:pPr>
              <w:pStyle w:val="B2"/>
              <w:jc w:val="both"/>
              <w:rPr>
                <w:lang w:eastAsia="zh-CN"/>
              </w:rPr>
            </w:pPr>
            <w:r>
              <w:rPr>
                <w:lang w:eastAsia="zh-CN"/>
              </w:rPr>
              <w:t>-</w:t>
            </w:r>
            <w:r>
              <w:rPr>
                <w:lang w:eastAsia="zh-CN"/>
              </w:rPr>
              <w:tab/>
              <w:t xml:space="preserve">how to perform beam indication of beams in Set A not in Set B.  </w:t>
            </w:r>
            <w:r w:rsidRPr="000A52B3">
              <w:rPr>
                <w:lang w:eastAsia="zh-CN"/>
              </w:rPr>
              <w:t>Note: also applicable to NW-side AI/ML model. Note: At least for BM-Case1 with a UE-side AI/ML model, the legacy TCI state mechanism can be used to perform beam indication of beams</w:t>
            </w:r>
          </w:p>
          <w:p w14:paraId="2921800C" w14:textId="77777777" w:rsidR="00DB3605" w:rsidRPr="001C21C9" w:rsidRDefault="00DB3605" w:rsidP="009C670D">
            <w:pPr>
              <w:pStyle w:val="B1"/>
              <w:jc w:val="both"/>
              <w:rPr>
                <w:lang w:eastAsia="zh-CN"/>
              </w:rPr>
            </w:pPr>
            <w:r>
              <w:rPr>
                <w:lang w:eastAsia="zh-CN"/>
              </w:rPr>
              <w:t>-</w:t>
            </w:r>
            <w:r>
              <w:rPr>
                <w:lang w:eastAsia="zh-CN"/>
              </w:rPr>
              <w:tab/>
              <w:t xml:space="preserve">Note: </w:t>
            </w:r>
            <w:r w:rsidRPr="00595E13">
              <w:rPr>
                <w:lang w:eastAsia="zh-CN"/>
              </w:rPr>
              <w:t xml:space="preserve">For DL beam pair prediction, </w:t>
            </w:r>
            <w:r>
              <w:rPr>
                <w:lang w:eastAsia="zh-CN"/>
              </w:rPr>
              <w:t xml:space="preserve">there is </w:t>
            </w:r>
            <w:r w:rsidRPr="00595E13">
              <w:rPr>
                <w:lang w:eastAsia="zh-CN"/>
              </w:rPr>
              <w:t>no consensus to support the reporting of the predicted Rx beam(s) (e.g., Rx beam ID, Rx beam angle information, etc) from</w:t>
            </w:r>
            <w:r>
              <w:rPr>
                <w:lang w:eastAsia="zh-CN"/>
              </w:rPr>
              <w:t xml:space="preserve"> the </w:t>
            </w:r>
            <w:r w:rsidRPr="00595E13">
              <w:rPr>
                <w:lang w:eastAsia="zh-CN"/>
              </w:rPr>
              <w:t>UE to</w:t>
            </w:r>
            <w:r>
              <w:rPr>
                <w:lang w:eastAsia="zh-CN"/>
              </w:rPr>
              <w:t xml:space="preserve"> the</w:t>
            </w:r>
            <w:r w:rsidRPr="00595E13">
              <w:rPr>
                <w:lang w:eastAsia="zh-CN"/>
              </w:rPr>
              <w:t xml:space="preserve"> network.</w:t>
            </w:r>
          </w:p>
        </w:tc>
      </w:tr>
    </w:tbl>
    <w:p w14:paraId="1FDE8679" w14:textId="77777777" w:rsidR="00DB3605" w:rsidRDefault="00DB3605" w:rsidP="00DB3605">
      <w:pPr>
        <w:spacing w:after="120"/>
        <w:jc w:val="both"/>
        <w:rPr>
          <w:rFonts w:eastAsia="宋体"/>
          <w:b/>
          <w:bCs/>
          <w:lang w:eastAsia="zh-CN"/>
        </w:rPr>
      </w:pPr>
    </w:p>
    <w:p w14:paraId="158D128E" w14:textId="4AC50BF7" w:rsidR="00DB3605" w:rsidRDefault="00DB3605" w:rsidP="009C670D">
      <w:pPr>
        <w:jc w:val="both"/>
        <w:rPr>
          <w:rFonts w:eastAsia="宋体"/>
          <w:lang w:val="en-US" w:eastAsia="zh-CN"/>
        </w:rPr>
      </w:pPr>
      <w:r w:rsidRPr="009A7776">
        <w:rPr>
          <w:rFonts w:eastAsia="宋体"/>
          <w:lang w:val="en-US" w:eastAsia="zh-CN"/>
        </w:rPr>
        <w:t>T</w:t>
      </w:r>
      <w:r>
        <w:rPr>
          <w:rFonts w:eastAsia="宋体"/>
          <w:lang w:val="en-US" w:eastAsia="zh-CN"/>
        </w:rPr>
        <w:t>he beam indication aspect associated with UE</w:t>
      </w:r>
      <w:r w:rsidRPr="009A7776">
        <w:rPr>
          <w:rFonts w:eastAsia="宋体"/>
          <w:lang w:val="en-US" w:eastAsia="zh-CN"/>
        </w:rPr>
        <w:t>-side AI/ML model</w:t>
      </w:r>
      <w:r w:rsidRPr="009A7776">
        <w:rPr>
          <w:rFonts w:eastAsia="宋体" w:hint="eastAsia"/>
          <w:lang w:val="en-US" w:eastAsia="zh-CN"/>
        </w:rPr>
        <w:t xml:space="preserve"> </w:t>
      </w:r>
      <w:r w:rsidRPr="009A7776">
        <w:rPr>
          <w:rFonts w:eastAsia="宋体"/>
          <w:lang w:val="en-US" w:eastAsia="zh-CN"/>
        </w:rPr>
        <w:t>was studied and the corresponding outcome are capture</w:t>
      </w:r>
      <w:r>
        <w:rPr>
          <w:rFonts w:eastAsia="宋体"/>
          <w:lang w:val="en-US" w:eastAsia="zh-CN"/>
        </w:rPr>
        <w:t>d</w:t>
      </w:r>
      <w:r w:rsidRPr="009A7776">
        <w:rPr>
          <w:rFonts w:eastAsia="宋体"/>
          <w:lang w:val="en-US" w:eastAsia="zh-CN"/>
        </w:rPr>
        <w:t xml:space="preserve"> in TR 38.843 as </w:t>
      </w:r>
      <w:r>
        <w:rPr>
          <w:rFonts w:eastAsia="宋体"/>
          <w:lang w:val="en-US" w:eastAsia="zh-CN"/>
        </w:rPr>
        <w:t>above</w:t>
      </w:r>
      <w:r w:rsidRPr="009A7776">
        <w:rPr>
          <w:rFonts w:eastAsia="宋体"/>
          <w:lang w:val="en-US" w:eastAsia="zh-CN"/>
        </w:rPr>
        <w:t>.</w:t>
      </w:r>
      <w:r>
        <w:rPr>
          <w:rFonts w:eastAsia="宋体"/>
          <w:lang w:val="en-US" w:eastAsia="zh-CN"/>
        </w:rPr>
        <w:t xml:space="preserve"> </w:t>
      </w:r>
    </w:p>
    <w:p w14:paraId="312E3FFF" w14:textId="26544E12" w:rsidR="000403B5" w:rsidRPr="00B93944" w:rsidRDefault="000403B5" w:rsidP="009C670D">
      <w:pPr>
        <w:jc w:val="both"/>
        <w:rPr>
          <w:rFonts w:eastAsia="宋体"/>
          <w:highlight w:val="yellow"/>
          <w:lang w:eastAsia="zh-CN"/>
        </w:rPr>
      </w:pPr>
      <w:r w:rsidRPr="009A77F1">
        <w:rPr>
          <w:rFonts w:eastAsia="宋体"/>
          <w:lang w:eastAsia="zh-CN"/>
        </w:rPr>
        <w:t xml:space="preserve">After </w:t>
      </w:r>
      <w:r w:rsidR="009A77F1" w:rsidRPr="009A77F1">
        <w:rPr>
          <w:rFonts w:eastAsia="宋体"/>
          <w:lang w:eastAsia="zh-CN"/>
        </w:rPr>
        <w:t xml:space="preserve">the reception of </w:t>
      </w:r>
      <w:r w:rsidRPr="009A77F1">
        <w:rPr>
          <w:rFonts w:eastAsia="宋体"/>
          <w:lang w:eastAsia="zh-CN"/>
        </w:rPr>
        <w:t xml:space="preserve">the </w:t>
      </w:r>
      <w:r w:rsidR="009A77F1" w:rsidRPr="009A77F1">
        <w:rPr>
          <w:rFonts w:eastAsia="宋体"/>
          <w:lang w:eastAsia="zh-CN"/>
        </w:rPr>
        <w:t xml:space="preserve">reported </w:t>
      </w:r>
      <w:r w:rsidRPr="009A77F1">
        <w:rPr>
          <w:rFonts w:eastAsia="宋体"/>
          <w:lang w:eastAsia="zh-CN"/>
        </w:rPr>
        <w:t>predict</w:t>
      </w:r>
      <w:r w:rsidR="009A77F1" w:rsidRPr="009A77F1">
        <w:rPr>
          <w:rFonts w:eastAsia="宋体"/>
          <w:lang w:eastAsia="zh-CN"/>
        </w:rPr>
        <w:t>ed beam</w:t>
      </w:r>
      <w:r w:rsidR="002D37AC">
        <w:rPr>
          <w:rFonts w:eastAsia="宋体"/>
          <w:lang w:eastAsia="zh-CN"/>
        </w:rPr>
        <w:t>s</w:t>
      </w:r>
      <w:r w:rsidRPr="009A77F1">
        <w:rPr>
          <w:rFonts w:eastAsia="宋体"/>
          <w:lang w:eastAsia="zh-CN"/>
        </w:rPr>
        <w:t xml:space="preserve"> </w:t>
      </w:r>
      <w:r w:rsidR="009A77F1" w:rsidRPr="009A77F1">
        <w:rPr>
          <w:rFonts w:eastAsia="宋体"/>
          <w:lang w:eastAsia="zh-CN"/>
        </w:rPr>
        <w:t>from UE</w:t>
      </w:r>
      <w:r w:rsidRPr="009A77F1">
        <w:rPr>
          <w:rFonts w:eastAsia="宋体"/>
          <w:lang w:eastAsia="zh-CN"/>
        </w:rPr>
        <w:t xml:space="preserve">, </w:t>
      </w:r>
      <w:r w:rsidR="009A77F1" w:rsidRPr="009A77F1">
        <w:rPr>
          <w:rFonts w:eastAsia="宋体"/>
          <w:lang w:eastAsia="zh-CN"/>
        </w:rPr>
        <w:t>NW can</w:t>
      </w:r>
      <w:r w:rsidRPr="009A77F1">
        <w:rPr>
          <w:rFonts w:eastAsia="宋体"/>
          <w:lang w:eastAsia="zh-CN"/>
        </w:rPr>
        <w:t xml:space="preserve"> provide beam indication based on the predicted beam</w:t>
      </w:r>
      <w:r w:rsidR="00D70197">
        <w:rPr>
          <w:rFonts w:eastAsia="宋体"/>
          <w:lang w:eastAsia="zh-CN"/>
        </w:rPr>
        <w:t>s</w:t>
      </w:r>
      <w:r w:rsidRPr="009A77F1">
        <w:rPr>
          <w:rFonts w:eastAsia="宋体"/>
          <w:lang w:eastAsia="zh-CN"/>
        </w:rPr>
        <w:t xml:space="preserve">. </w:t>
      </w:r>
      <w:r w:rsidR="009A77F1">
        <w:rPr>
          <w:rFonts w:eastAsia="宋体"/>
          <w:lang w:eastAsia="zh-CN"/>
        </w:rPr>
        <w:t>As there is a common understanding between UE and NW on Set A beams, the indication of Set A beams is possible.</w:t>
      </w:r>
      <w:r w:rsidR="001879C3">
        <w:rPr>
          <w:rFonts w:eastAsia="宋体"/>
          <w:lang w:eastAsia="zh-CN"/>
        </w:rPr>
        <w:t xml:space="preserve"> This can provide finer beam granularity in terms of </w:t>
      </w:r>
      <w:r w:rsidR="009F2258">
        <w:rPr>
          <w:rFonts w:eastAsia="宋体"/>
          <w:lang w:eastAsia="zh-CN"/>
        </w:rPr>
        <w:t>beam indication</w:t>
      </w:r>
      <w:r w:rsidR="001879C3">
        <w:rPr>
          <w:rFonts w:eastAsia="宋体"/>
          <w:lang w:eastAsia="zh-CN"/>
        </w:rPr>
        <w:t>.</w:t>
      </w:r>
    </w:p>
    <w:p w14:paraId="4F4C75A1" w14:textId="28995D73" w:rsidR="000403B5" w:rsidRPr="009A77F1" w:rsidRDefault="000403B5" w:rsidP="009C670D">
      <w:pPr>
        <w:spacing w:after="120"/>
        <w:jc w:val="both"/>
        <w:rPr>
          <w:rFonts w:eastAsia="宋体"/>
          <w:b/>
          <w:bCs/>
          <w:lang w:val="en-US" w:eastAsia="zh-CN"/>
        </w:rPr>
      </w:pPr>
      <w:r w:rsidRPr="009A77F1">
        <w:rPr>
          <w:rFonts w:eastAsia="宋体" w:hint="eastAsia"/>
          <w:b/>
          <w:bCs/>
          <w:lang w:val="en-US" w:eastAsia="zh-CN"/>
        </w:rPr>
        <w:t>Proposal</w:t>
      </w:r>
      <w:r w:rsidRPr="009A77F1">
        <w:rPr>
          <w:rFonts w:eastAsia="宋体"/>
          <w:b/>
          <w:bCs/>
          <w:lang w:val="en-US" w:eastAsia="zh-CN"/>
        </w:rPr>
        <w:t xml:space="preserve"> 1</w:t>
      </w:r>
      <w:r w:rsidR="00356247">
        <w:rPr>
          <w:rFonts w:eastAsia="宋体"/>
          <w:b/>
          <w:bCs/>
          <w:lang w:val="en-US" w:eastAsia="zh-CN"/>
        </w:rPr>
        <w:t>2</w:t>
      </w:r>
      <w:r w:rsidR="009C670D">
        <w:rPr>
          <w:rFonts w:eastAsia="宋体"/>
          <w:b/>
          <w:bCs/>
          <w:lang w:val="en-US" w:eastAsia="zh-CN"/>
        </w:rPr>
        <w:t>.</w:t>
      </w:r>
      <w:r w:rsidRPr="009A77F1">
        <w:rPr>
          <w:rFonts w:eastAsia="宋体"/>
          <w:b/>
          <w:bCs/>
          <w:lang w:val="en-US" w:eastAsia="zh-CN"/>
        </w:rPr>
        <w:t xml:space="preserve"> </w:t>
      </w:r>
      <w:r w:rsidR="00C621CF">
        <w:rPr>
          <w:rFonts w:eastAsia="宋体"/>
          <w:b/>
          <w:bCs/>
          <w:lang w:val="en-US" w:eastAsia="zh-CN"/>
        </w:rPr>
        <w:t xml:space="preserve">For </w:t>
      </w:r>
      <w:r w:rsidR="009A77F1" w:rsidRPr="009A77F1">
        <w:rPr>
          <w:rFonts w:eastAsia="宋体"/>
          <w:b/>
          <w:bCs/>
          <w:lang w:val="en-US" w:eastAsia="zh-CN"/>
        </w:rPr>
        <w:t>UE-side AI/ML model,</w:t>
      </w:r>
      <w:r w:rsidRPr="009A77F1">
        <w:rPr>
          <w:rFonts w:eastAsia="宋体"/>
          <w:b/>
          <w:bCs/>
          <w:lang w:val="en-US" w:eastAsia="zh-CN"/>
        </w:rPr>
        <w:t xml:space="preserve"> </w:t>
      </w:r>
      <w:r w:rsidR="004253F2">
        <w:rPr>
          <w:rFonts w:eastAsia="宋体"/>
          <w:b/>
          <w:bCs/>
          <w:lang w:val="en-US" w:eastAsia="zh-CN"/>
        </w:rPr>
        <w:t>support</w:t>
      </w:r>
      <w:r w:rsidR="00B93944" w:rsidRPr="009A77F1">
        <w:rPr>
          <w:rFonts w:eastAsia="宋体"/>
          <w:b/>
          <w:bCs/>
          <w:lang w:val="en-US" w:eastAsia="zh-CN"/>
        </w:rPr>
        <w:t xml:space="preserve"> </w:t>
      </w:r>
      <w:r w:rsidR="00D70197">
        <w:rPr>
          <w:rFonts w:eastAsia="宋体"/>
          <w:b/>
          <w:bCs/>
          <w:lang w:val="en-US" w:eastAsia="zh-CN"/>
        </w:rPr>
        <w:t xml:space="preserve">beam </w:t>
      </w:r>
      <w:r w:rsidR="00B93944" w:rsidRPr="009A77F1">
        <w:rPr>
          <w:rFonts w:eastAsia="宋体"/>
          <w:b/>
          <w:bCs/>
          <w:lang w:val="en-US" w:eastAsia="zh-CN"/>
        </w:rPr>
        <w:t xml:space="preserve">indication </w:t>
      </w:r>
      <w:r w:rsidR="00D70197">
        <w:rPr>
          <w:rFonts w:eastAsia="宋体"/>
          <w:b/>
          <w:bCs/>
          <w:lang w:val="en-US" w:eastAsia="zh-CN"/>
        </w:rPr>
        <w:t xml:space="preserve">for </w:t>
      </w:r>
      <w:r w:rsidR="00B93944" w:rsidRPr="009A77F1">
        <w:rPr>
          <w:rFonts w:eastAsia="宋体"/>
          <w:b/>
          <w:bCs/>
          <w:lang w:val="en-US" w:eastAsia="zh-CN"/>
        </w:rPr>
        <w:t>Set A beams</w:t>
      </w:r>
      <w:r w:rsidR="00B93944" w:rsidRPr="009A77F1">
        <w:rPr>
          <w:rFonts w:eastAsiaTheme="minorEastAsia"/>
          <w:b/>
          <w:bCs/>
          <w:lang w:val="en-US"/>
        </w:rPr>
        <w:t>.</w:t>
      </w:r>
    </w:p>
    <w:p w14:paraId="490DAF4F" w14:textId="2D0B505A" w:rsidR="006A5C37" w:rsidRPr="00E95E8D" w:rsidRDefault="006A5C37" w:rsidP="006A5C37">
      <w:pPr>
        <w:rPr>
          <w:lang w:val="en-US"/>
        </w:rPr>
      </w:pPr>
    </w:p>
    <w:p w14:paraId="4D8EE15E" w14:textId="0248E288" w:rsidR="0062197A" w:rsidRPr="00E33774" w:rsidRDefault="00E9381C" w:rsidP="00E33774">
      <w:pPr>
        <w:pStyle w:val="20"/>
        <w:rPr>
          <w:szCs w:val="20"/>
          <w:lang w:val="en-US"/>
        </w:rPr>
      </w:pPr>
      <w:r>
        <w:rPr>
          <w:szCs w:val="20"/>
          <w:lang w:val="en-US"/>
        </w:rPr>
        <w:t>3</w:t>
      </w:r>
      <w:r w:rsidR="0062197A" w:rsidRPr="00E33774">
        <w:rPr>
          <w:szCs w:val="20"/>
          <w:lang w:val="en-US"/>
        </w:rPr>
        <w:t>.</w:t>
      </w:r>
      <w:r w:rsidR="00B64411">
        <w:rPr>
          <w:szCs w:val="20"/>
          <w:lang w:val="en-US"/>
        </w:rPr>
        <w:t>2</w:t>
      </w:r>
      <w:r w:rsidR="0062197A" w:rsidRPr="00E33774">
        <w:rPr>
          <w:szCs w:val="20"/>
          <w:lang w:val="en-US"/>
        </w:rPr>
        <w:t xml:space="preserve"> </w:t>
      </w:r>
      <w:r w:rsidR="002E6FD1">
        <w:rPr>
          <w:rFonts w:cs="Arial"/>
          <w:szCs w:val="24"/>
          <w:lang w:val="en-US"/>
        </w:rPr>
        <w:t>Performance</w:t>
      </w:r>
      <w:r w:rsidR="002E6FD1" w:rsidRPr="00F93B1D">
        <w:rPr>
          <w:rFonts w:cs="Arial"/>
          <w:szCs w:val="24"/>
          <w:lang w:val="en-US"/>
        </w:rPr>
        <w:t xml:space="preserve"> </w:t>
      </w:r>
      <w:r w:rsidR="002E6FD1">
        <w:rPr>
          <w:rFonts w:cs="Arial"/>
          <w:szCs w:val="24"/>
          <w:lang w:val="en-US"/>
        </w:rPr>
        <w:t>monitoring</w:t>
      </w:r>
    </w:p>
    <w:tbl>
      <w:tblPr>
        <w:tblStyle w:val="aa"/>
        <w:tblW w:w="0" w:type="auto"/>
        <w:tblLook w:val="04A0" w:firstRow="1" w:lastRow="0" w:firstColumn="1" w:lastColumn="0" w:noHBand="0" w:noVBand="1"/>
      </w:tblPr>
      <w:tblGrid>
        <w:gridCol w:w="9629"/>
      </w:tblGrid>
      <w:tr w:rsidR="0062197A" w14:paraId="471C85B0" w14:textId="77777777" w:rsidTr="00F364FE">
        <w:tc>
          <w:tcPr>
            <w:tcW w:w="9629" w:type="dxa"/>
          </w:tcPr>
          <w:p w14:paraId="0834CA0E" w14:textId="3ADC5639" w:rsidR="00CC60A1" w:rsidRPr="00242DC9" w:rsidRDefault="00CC60A1" w:rsidP="00CC60A1">
            <w:pPr>
              <w:spacing w:afterLines="50" w:after="120"/>
              <w:rPr>
                <w:bCs/>
                <w:lang w:eastAsia="zh-CN"/>
              </w:rPr>
            </w:pPr>
            <w:r w:rsidRPr="00242DC9">
              <w:rPr>
                <w:bCs/>
                <w:lang w:eastAsia="zh-CN"/>
              </w:rPr>
              <w:t>For the performance monitoring of BM-Case1 and BM-Case2:</w:t>
            </w:r>
          </w:p>
          <w:p w14:paraId="6C382438" w14:textId="77777777" w:rsidR="00CC60A1" w:rsidRPr="00242DC9" w:rsidRDefault="00CC60A1" w:rsidP="00CC60A1">
            <w:pPr>
              <w:pStyle w:val="B1"/>
              <w:spacing w:afterLines="50" w:after="120"/>
            </w:pPr>
            <w:r w:rsidRPr="00242DC9">
              <w:t>-</w:t>
            </w:r>
            <w:r w:rsidRPr="00242DC9">
              <w:tab/>
              <w:t>Performance metric(s) with the</w:t>
            </w:r>
            <w:r w:rsidRPr="00242DC9">
              <w:rPr>
                <w:bCs/>
                <w:lang w:eastAsia="zh-CN"/>
              </w:rPr>
              <w:t xml:space="preserve"> following alternatives:</w:t>
            </w:r>
          </w:p>
          <w:p w14:paraId="40D26DD5" w14:textId="77777777" w:rsidR="00CC60A1" w:rsidRPr="00242DC9" w:rsidRDefault="00CC60A1" w:rsidP="00CC60A1">
            <w:pPr>
              <w:pStyle w:val="B2"/>
              <w:spacing w:afterLines="50" w:after="120"/>
            </w:pPr>
            <w:r w:rsidRPr="00242DC9">
              <w:t>-</w:t>
            </w:r>
            <w:r w:rsidRPr="00242DC9">
              <w:tab/>
              <w:t xml:space="preserve">Alt.1: Beam prediction accuracy related KPIs, e.g., Top-K/1 </w:t>
            </w:r>
            <w:r w:rsidRPr="00242DC9">
              <w:rPr>
                <w:rFonts w:hint="eastAsia"/>
              </w:rPr>
              <w:t>beam</w:t>
            </w:r>
            <w:r w:rsidRPr="00242DC9">
              <w:t xml:space="preserve"> prediction accuracy</w:t>
            </w:r>
          </w:p>
          <w:p w14:paraId="63CC5706" w14:textId="77777777" w:rsidR="00CC60A1" w:rsidRPr="00242DC9" w:rsidRDefault="00CC60A1" w:rsidP="00CC60A1">
            <w:pPr>
              <w:pStyle w:val="B2"/>
              <w:spacing w:afterLines="50" w:after="120"/>
            </w:pPr>
            <w:r w:rsidRPr="00242DC9">
              <w:t>-</w:t>
            </w:r>
            <w:r w:rsidRPr="00242DC9">
              <w:tab/>
              <w:t>Alt.2: Link quality related KPIs, e.g., throughput, L1-RSRP, L1-SINR, hypothetical BLER</w:t>
            </w:r>
          </w:p>
          <w:p w14:paraId="3133686F" w14:textId="77777777" w:rsidR="00CC60A1" w:rsidRPr="00242DC9" w:rsidRDefault="00CC60A1" w:rsidP="00CC60A1">
            <w:pPr>
              <w:pStyle w:val="B2"/>
              <w:spacing w:afterLines="50" w:after="120"/>
            </w:pPr>
            <w:r w:rsidRPr="00242DC9">
              <w:t>-</w:t>
            </w:r>
            <w:r w:rsidRPr="00242DC9">
              <w:tab/>
              <w:t xml:space="preserve">Alt.3: Performance metric based on input/output data distribution of AI/ML </w:t>
            </w:r>
          </w:p>
          <w:p w14:paraId="1C3A2957" w14:textId="77777777" w:rsidR="00CC60A1" w:rsidRPr="00242DC9" w:rsidRDefault="00CC60A1" w:rsidP="00CC60A1">
            <w:pPr>
              <w:pStyle w:val="B2"/>
              <w:spacing w:afterLines="50" w:after="120"/>
            </w:pPr>
            <w:r w:rsidRPr="00242DC9">
              <w:lastRenderedPageBreak/>
              <w:t>-</w:t>
            </w:r>
            <w:r w:rsidRPr="00242DC9">
              <w:tab/>
              <w:t xml:space="preserve">Alt.4: The L1-RSRP difference evaluated by comparing measured RSRP and predicted RSRP </w:t>
            </w:r>
          </w:p>
          <w:p w14:paraId="7E50BF3A" w14:textId="77777777" w:rsidR="00CC60A1" w:rsidRPr="00242DC9" w:rsidRDefault="00CC60A1" w:rsidP="00CC60A1">
            <w:pPr>
              <w:pStyle w:val="B1"/>
              <w:spacing w:afterLines="50" w:after="120"/>
            </w:pPr>
            <w:r w:rsidRPr="00242DC9">
              <w:t>-</w:t>
            </w:r>
            <w:r w:rsidRPr="00242DC9">
              <w:tab/>
              <w:t xml:space="preserve">Benchmark/reference for the performance comparison, including: </w:t>
            </w:r>
          </w:p>
          <w:p w14:paraId="7AC4FEFD" w14:textId="77777777" w:rsidR="00CC60A1" w:rsidRPr="00242DC9" w:rsidRDefault="00CC60A1" w:rsidP="00CC60A1">
            <w:pPr>
              <w:pStyle w:val="B2"/>
              <w:spacing w:afterLines="50" w:after="120"/>
              <w:rPr>
                <w:rFonts w:ascii="宋体" w:hAnsi="宋体" w:cs="宋体"/>
                <w:lang w:eastAsia="zh-CN"/>
              </w:rPr>
            </w:pPr>
            <w:r w:rsidRPr="00242DC9">
              <w:rPr>
                <w:lang w:eastAsia="zh-CN"/>
              </w:rPr>
              <w:t>-</w:t>
            </w:r>
            <w:r w:rsidRPr="00242DC9">
              <w:rPr>
                <w:lang w:eastAsia="zh-CN"/>
              </w:rPr>
              <w:tab/>
              <w:t>Alt.1: The best beam(s) obtained by measuring beams of a set indicated by gNB (e.g., Beams from Set A)</w:t>
            </w:r>
          </w:p>
          <w:p w14:paraId="727737E7" w14:textId="77777777" w:rsidR="00CC60A1" w:rsidRPr="00242DC9" w:rsidRDefault="00CC60A1" w:rsidP="00CC60A1">
            <w:pPr>
              <w:pStyle w:val="B2"/>
              <w:spacing w:afterLines="50" w:after="120"/>
            </w:pPr>
            <w:r w:rsidRPr="00242DC9">
              <w:rPr>
                <w:lang w:eastAsia="zh-CN"/>
              </w:rPr>
              <w:t>-</w:t>
            </w:r>
            <w:r w:rsidRPr="00242DC9">
              <w:rPr>
                <w:lang w:eastAsia="zh-CN"/>
              </w:rPr>
              <w:tab/>
              <w:t>Alt.4: Measurements of the predicted best beam(s) corresponding to model output (e.g., Comparison between actual L1-RSRP and predicted RSRP of predicted Top-1/K Beams)</w:t>
            </w:r>
          </w:p>
          <w:p w14:paraId="62A88CD5" w14:textId="77777777" w:rsidR="00CC60A1" w:rsidRPr="00242DC9" w:rsidRDefault="00CC60A1" w:rsidP="00CC60A1">
            <w:pPr>
              <w:pStyle w:val="B1"/>
              <w:spacing w:afterLines="50" w:after="120"/>
            </w:pPr>
            <w:r w:rsidRPr="00242DC9">
              <w:t>-</w:t>
            </w:r>
            <w:r w:rsidRPr="00242DC9">
              <w:tab/>
              <w:t>Signalling/configuration/measurement/report for model monitoring, e.g., signalling aspects related to assistance information (if supported), Reference signals</w:t>
            </w:r>
          </w:p>
          <w:p w14:paraId="772FA137" w14:textId="77777777" w:rsidR="00CC60A1" w:rsidRPr="00242DC9" w:rsidRDefault="00CC60A1" w:rsidP="00CC60A1">
            <w:pPr>
              <w:spacing w:afterLines="50" w:after="120"/>
              <w:rPr>
                <w:bCs/>
                <w:lang w:eastAsia="zh-CN"/>
              </w:rPr>
            </w:pPr>
            <w:r w:rsidRPr="00242DC9">
              <w:rPr>
                <w:bCs/>
                <w:lang w:eastAsia="zh-CN"/>
              </w:rPr>
              <w:t>For BM-Case1 and BM-Case2 with a UE-side AI/ML model:</w:t>
            </w:r>
          </w:p>
          <w:p w14:paraId="7948B303" w14:textId="77777777" w:rsidR="00CC60A1" w:rsidRPr="00242DC9" w:rsidRDefault="00CC60A1" w:rsidP="00CC60A1">
            <w:pPr>
              <w:pStyle w:val="B1"/>
              <w:spacing w:afterLines="50" w:after="120"/>
              <w:rPr>
                <w:rFonts w:eastAsia="Yu Mincho"/>
                <w:bCs/>
              </w:rPr>
            </w:pPr>
            <w:r w:rsidRPr="00242DC9">
              <w:t>-</w:t>
            </w:r>
            <w:r w:rsidRPr="00242DC9">
              <w:tab/>
              <w:t>Type 1 performance monitoring</w:t>
            </w:r>
            <w:r w:rsidRPr="00242DC9">
              <w:rPr>
                <w:bCs/>
                <w:lang w:eastAsia="zh-CN"/>
              </w:rPr>
              <w:t xml:space="preserve">: </w:t>
            </w:r>
          </w:p>
          <w:p w14:paraId="750879FD" w14:textId="77777777" w:rsidR="00CC60A1" w:rsidRPr="00242DC9" w:rsidRDefault="00CC60A1" w:rsidP="00CC60A1">
            <w:pPr>
              <w:pStyle w:val="B2"/>
              <w:spacing w:afterLines="50" w:after="120"/>
            </w:pPr>
            <w:r w:rsidRPr="00242DC9">
              <w:t>-</w:t>
            </w:r>
            <w:r w:rsidRPr="00242DC9">
              <w:tab/>
              <w:t>Configuration/Signalling from gNB to UE for measurement and/or reporting</w:t>
            </w:r>
          </w:p>
          <w:p w14:paraId="613CE182" w14:textId="77777777" w:rsidR="00CC60A1" w:rsidRPr="00242DC9" w:rsidRDefault="00CC60A1" w:rsidP="00CC60A1">
            <w:pPr>
              <w:pStyle w:val="B2"/>
              <w:spacing w:afterLines="50" w:after="120"/>
            </w:pPr>
            <w:r w:rsidRPr="00242DC9">
              <w:t>-</w:t>
            </w:r>
            <w:r w:rsidRPr="00242DC9">
              <w:tab/>
              <w:t xml:space="preserve">UE may have different operations </w:t>
            </w:r>
          </w:p>
          <w:p w14:paraId="77A42924" w14:textId="592CD902" w:rsidR="00CC60A1" w:rsidRPr="00242DC9" w:rsidRDefault="00CC60A1" w:rsidP="00CC60A1">
            <w:pPr>
              <w:pStyle w:val="B3"/>
              <w:spacing w:afterLines="50" w:after="120"/>
              <w:ind w:left="883" w:firstLine="0"/>
            </w:pPr>
            <w:r w:rsidRPr="00242DC9">
              <w:t xml:space="preserve">-  Option 1 (NW-side performance monitoring): UE sends reporting to NW (e.g., for the calculation of performance metric at NW) </w:t>
            </w:r>
          </w:p>
          <w:p w14:paraId="6FCB4003" w14:textId="30E983E0" w:rsidR="00CC60A1" w:rsidRPr="00242DC9" w:rsidRDefault="00CC60A1" w:rsidP="00CC60A1">
            <w:pPr>
              <w:pStyle w:val="B3"/>
              <w:spacing w:afterLines="50" w:after="120"/>
              <w:ind w:left="883" w:firstLine="0"/>
            </w:pPr>
            <w:r w:rsidRPr="00242DC9">
              <w:t xml:space="preserve">-  Option 2 (UE-assisted performance monitoring): UE calculates performance metric(s), either reports it to NW or reports an event to NW based on the performance metric(s) </w:t>
            </w:r>
          </w:p>
          <w:p w14:paraId="6363AFB2" w14:textId="77777777" w:rsidR="00CC60A1" w:rsidRPr="00242DC9" w:rsidRDefault="00CC60A1" w:rsidP="00CC60A1">
            <w:pPr>
              <w:pStyle w:val="B2"/>
              <w:spacing w:afterLines="50" w:after="120"/>
            </w:pPr>
            <w:r w:rsidRPr="00242DC9">
              <w:rPr>
                <w:color w:val="000000"/>
              </w:rPr>
              <w:t>-</w:t>
            </w:r>
            <w:r w:rsidRPr="00242DC9">
              <w:rPr>
                <w:color w:val="000000"/>
              </w:rPr>
              <w:tab/>
              <w:t xml:space="preserve">Indication from NW for UE to do LCM operations </w:t>
            </w:r>
          </w:p>
          <w:p w14:paraId="02581C34" w14:textId="77777777" w:rsidR="00CC60A1" w:rsidRPr="00242DC9" w:rsidRDefault="00CC60A1" w:rsidP="00CC60A1">
            <w:pPr>
              <w:pStyle w:val="B2"/>
              <w:spacing w:afterLines="50" w:after="120"/>
            </w:pPr>
            <w:r w:rsidRPr="00242DC9">
              <w:t>-</w:t>
            </w:r>
            <w:r w:rsidRPr="00242DC9">
              <w:tab/>
              <w:t>Note: At least the performance and reporting overhead of model monitoring mechanism should be considered</w:t>
            </w:r>
          </w:p>
          <w:p w14:paraId="093EB6E2" w14:textId="77777777" w:rsidR="00CC60A1" w:rsidRPr="00242DC9" w:rsidRDefault="00CC60A1" w:rsidP="00CC60A1">
            <w:pPr>
              <w:pStyle w:val="B1"/>
              <w:spacing w:afterLines="50" w:after="120"/>
              <w:rPr>
                <w:rFonts w:eastAsia="Yu Mincho"/>
                <w:bCs/>
              </w:rPr>
            </w:pPr>
            <w:r w:rsidRPr="00242DC9">
              <w:rPr>
                <w:color w:val="000000"/>
              </w:rPr>
              <w:t>-</w:t>
            </w:r>
            <w:r w:rsidRPr="00242DC9">
              <w:rPr>
                <w:color w:val="000000"/>
              </w:rPr>
              <w:tab/>
              <w:t>Type 2 performance monitoring</w:t>
            </w:r>
            <w:r w:rsidRPr="00242DC9">
              <w:rPr>
                <w:bCs/>
                <w:color w:val="000000"/>
                <w:lang w:eastAsia="zh-CN"/>
              </w:rPr>
              <w:t xml:space="preserve">: </w:t>
            </w:r>
          </w:p>
          <w:p w14:paraId="45FAB43A" w14:textId="77777777" w:rsidR="00CC60A1" w:rsidRPr="00242DC9" w:rsidRDefault="00CC60A1" w:rsidP="00CC60A1">
            <w:pPr>
              <w:pStyle w:val="B2"/>
              <w:spacing w:afterLines="50" w:after="120"/>
              <w:rPr>
                <w:rFonts w:eastAsia="Yu Mincho"/>
              </w:rPr>
            </w:pPr>
            <w:r w:rsidRPr="00242DC9">
              <w:rPr>
                <w:lang w:eastAsia="zh-CN"/>
              </w:rPr>
              <w:t>-</w:t>
            </w:r>
            <w:r w:rsidRPr="00242DC9">
              <w:rPr>
                <w:lang w:eastAsia="zh-CN"/>
              </w:rPr>
              <w:tab/>
              <w:t xml:space="preserve">Indication/request/report from UE to gNB for performance monitoring </w:t>
            </w:r>
          </w:p>
          <w:p w14:paraId="3DE0E16A" w14:textId="5C9BE11F" w:rsidR="00CC60A1" w:rsidRPr="00242DC9" w:rsidRDefault="00CC60A1" w:rsidP="00CC60A1">
            <w:pPr>
              <w:pStyle w:val="B3"/>
              <w:spacing w:afterLines="50" w:after="120"/>
              <w:ind w:left="883" w:firstLine="0"/>
            </w:pPr>
            <w:r w:rsidRPr="00242DC9">
              <w:t>-  Note: The indication/request/report may be not needed in some case(s)</w:t>
            </w:r>
          </w:p>
          <w:p w14:paraId="77346D94" w14:textId="77777777" w:rsidR="00CC60A1" w:rsidRPr="00242DC9" w:rsidRDefault="00CC60A1" w:rsidP="00CC60A1">
            <w:pPr>
              <w:pStyle w:val="B2"/>
              <w:spacing w:afterLines="50" w:after="120"/>
            </w:pPr>
            <w:r w:rsidRPr="00242DC9">
              <w:t>-</w:t>
            </w:r>
            <w:r w:rsidRPr="00242DC9">
              <w:tab/>
              <w:t>Configuration/Signalling from gNB to UE for performance monitoring measurement and/or reporting</w:t>
            </w:r>
          </w:p>
          <w:p w14:paraId="315CD14F" w14:textId="77777777" w:rsidR="00CC60A1" w:rsidRPr="00242DC9" w:rsidRDefault="00CC60A1" w:rsidP="00CC60A1">
            <w:pPr>
              <w:pStyle w:val="B2"/>
              <w:spacing w:afterLines="50" w:after="120"/>
            </w:pPr>
            <w:r w:rsidRPr="00242DC9">
              <w:t>-</w:t>
            </w:r>
            <w:r w:rsidRPr="00242DC9">
              <w:tab/>
              <w:t>If it is for UE side model monitoring, UE makes decision(s) of model selection/activation/ deactivation/switching/fallback operation</w:t>
            </w:r>
          </w:p>
          <w:p w14:paraId="50D697FE" w14:textId="77777777" w:rsidR="00CC60A1" w:rsidRDefault="00CC60A1" w:rsidP="00CC60A1">
            <w:pPr>
              <w:pStyle w:val="B1"/>
              <w:spacing w:afterLines="50" w:after="120"/>
            </w:pPr>
            <w:r w:rsidRPr="00242DC9">
              <w:t>-</w:t>
            </w:r>
            <w:r w:rsidRPr="00242DC9">
              <w:tab/>
              <w:t>Mechanism that facilitates the UE to detect whether the functionality/model is suitable or no longer suitable</w:t>
            </w:r>
          </w:p>
          <w:p w14:paraId="7ACBB444" w14:textId="77777777" w:rsidR="00CC60A1" w:rsidRDefault="00CC60A1" w:rsidP="00CC60A1">
            <w:pPr>
              <w:spacing w:afterLines="50" w:after="120"/>
            </w:pPr>
            <w:r>
              <w:t>For data collection, model transfer/delivery, and function-to-entity mapping analysis, various scenarios unfold when the data generation and termination entities differ. For instance, for:</w:t>
            </w:r>
          </w:p>
          <w:p w14:paraId="73CF9474" w14:textId="77777777" w:rsidR="00CC60A1" w:rsidRDefault="00CC60A1" w:rsidP="00B02CB1">
            <w:pPr>
              <w:pStyle w:val="a6"/>
              <w:numPr>
                <w:ilvl w:val="0"/>
                <w:numId w:val="23"/>
              </w:numPr>
              <w:spacing w:afterLines="50" w:after="120"/>
              <w:ind w:leftChars="270" w:left="900"/>
            </w:pPr>
            <w:r>
              <w:t>Management:</w:t>
            </w:r>
          </w:p>
          <w:p w14:paraId="7D7F1ACD" w14:textId="77777777" w:rsidR="00CC60A1" w:rsidRPr="008E5CDB" w:rsidRDefault="00CC60A1" w:rsidP="00B02CB1">
            <w:pPr>
              <w:pStyle w:val="a6"/>
              <w:numPr>
                <w:ilvl w:val="1"/>
                <w:numId w:val="23"/>
              </w:numPr>
              <w:spacing w:afterLines="50" w:after="120"/>
              <w:ind w:leftChars="0"/>
            </w:pPr>
            <w:r w:rsidRPr="008E5CDB">
              <w:t>For UE-side model, the model/functionality control (e.g., selection, (de)activation, switching, fallback, etc.) may be performed by the UE when the monitoring resides within the UE.</w:t>
            </w:r>
          </w:p>
          <w:p w14:paraId="103423A3" w14:textId="77777777" w:rsidR="00CC60A1" w:rsidRPr="008E5CDB" w:rsidRDefault="00CC60A1" w:rsidP="00B02CB1">
            <w:pPr>
              <w:pStyle w:val="a6"/>
              <w:numPr>
                <w:ilvl w:val="1"/>
                <w:numId w:val="23"/>
              </w:numPr>
              <w:spacing w:afterLines="50" w:after="120"/>
              <w:ind w:leftChars="0"/>
            </w:pPr>
            <w:r w:rsidRPr="008E5CDB">
              <w:t>For UE-side model, the model/functionality control (e.g., selection, (de)activation, switching, fallback, etc.) may be performed by the gNB when the monitoring resides within the gNB or UE.</w:t>
            </w:r>
          </w:p>
          <w:p w14:paraId="3B47CCC0" w14:textId="77777777" w:rsidR="00CC60A1" w:rsidRPr="00242DC9" w:rsidRDefault="00CC60A1" w:rsidP="00B02CB1">
            <w:pPr>
              <w:pStyle w:val="a6"/>
              <w:numPr>
                <w:ilvl w:val="1"/>
                <w:numId w:val="23"/>
              </w:numPr>
              <w:spacing w:afterLines="50" w:after="120"/>
              <w:ind w:leftChars="0"/>
            </w:pPr>
            <w:r w:rsidRPr="00242DC9">
              <w:t>Monitoring:</w:t>
            </w:r>
          </w:p>
          <w:p w14:paraId="4C86C5DB" w14:textId="77777777" w:rsidR="00CC60A1" w:rsidRPr="00242DC9" w:rsidRDefault="00CC60A1" w:rsidP="00B02CB1">
            <w:pPr>
              <w:pStyle w:val="a6"/>
              <w:numPr>
                <w:ilvl w:val="2"/>
                <w:numId w:val="23"/>
              </w:numPr>
              <w:spacing w:afterLines="50" w:after="120"/>
              <w:ind w:leftChars="0"/>
            </w:pPr>
            <w:r w:rsidRPr="00242DC9">
              <w:t>The UE monitors the performance of its UE-side model.</w:t>
            </w:r>
          </w:p>
          <w:p w14:paraId="69612FCF" w14:textId="77777777" w:rsidR="00CC60A1" w:rsidRPr="00242DC9" w:rsidRDefault="00CC60A1" w:rsidP="00B02CB1">
            <w:pPr>
              <w:pStyle w:val="a6"/>
              <w:numPr>
                <w:ilvl w:val="2"/>
                <w:numId w:val="23"/>
              </w:numPr>
              <w:spacing w:afterLines="50" w:after="120"/>
              <w:ind w:leftChars="0"/>
            </w:pPr>
            <w:r w:rsidRPr="00242DC9">
              <w:t>For monitoring at the network side of UE-side model, the UE can generate, if needed, calculated performance metrics or data required for performance metric calculation, while the termination point for these is the gNB.</w:t>
            </w:r>
          </w:p>
          <w:p w14:paraId="70D56F52" w14:textId="474420B1" w:rsidR="00CC60A1" w:rsidRPr="00CC60A1" w:rsidRDefault="00CC60A1" w:rsidP="00B02CB1">
            <w:pPr>
              <w:pStyle w:val="a6"/>
              <w:numPr>
                <w:ilvl w:val="2"/>
                <w:numId w:val="23"/>
              </w:numPr>
              <w:spacing w:afterLines="50" w:after="120"/>
              <w:ind w:leftChars="0"/>
              <w:jc w:val="both"/>
              <w:rPr>
                <w:rFonts w:eastAsiaTheme="minorEastAsia"/>
              </w:rPr>
            </w:pPr>
            <w:r>
              <w:t xml:space="preserve">For network-side model, the monitoring resides within the gNB. </w:t>
            </w:r>
          </w:p>
        </w:tc>
      </w:tr>
    </w:tbl>
    <w:p w14:paraId="2C41962B" w14:textId="76F1F28F" w:rsidR="0062197A" w:rsidRDefault="0062197A" w:rsidP="0062197A">
      <w:pPr>
        <w:rPr>
          <w:lang w:val="en-US"/>
        </w:rPr>
      </w:pPr>
    </w:p>
    <w:p w14:paraId="11944FBB" w14:textId="4E65ED51" w:rsidR="00193A34" w:rsidRDefault="00193A34" w:rsidP="00193A34">
      <w:pPr>
        <w:jc w:val="both"/>
        <w:rPr>
          <w:rFonts w:eastAsia="宋体"/>
          <w:lang w:val="en-US" w:eastAsia="zh-CN"/>
        </w:rPr>
      </w:pPr>
      <w:r w:rsidRPr="009A7776">
        <w:rPr>
          <w:rFonts w:eastAsia="宋体"/>
          <w:lang w:val="en-US" w:eastAsia="zh-CN"/>
        </w:rPr>
        <w:t xml:space="preserve">The </w:t>
      </w:r>
      <w:r w:rsidR="002E6FD1">
        <w:rPr>
          <w:rFonts w:eastAsia="宋体"/>
          <w:lang w:val="en-US" w:eastAsia="zh-CN"/>
        </w:rPr>
        <w:t>performance</w:t>
      </w:r>
      <w:r>
        <w:rPr>
          <w:rFonts w:eastAsia="宋体"/>
          <w:lang w:val="en-US" w:eastAsia="zh-CN"/>
        </w:rPr>
        <w:t xml:space="preserve"> monitoring </w:t>
      </w:r>
      <w:r w:rsidRPr="009A7776">
        <w:rPr>
          <w:rFonts w:eastAsia="宋体"/>
          <w:lang w:val="en-US" w:eastAsia="zh-CN"/>
        </w:rPr>
        <w:t xml:space="preserve">for </w:t>
      </w:r>
      <w:r>
        <w:rPr>
          <w:rFonts w:eastAsia="宋体"/>
          <w:lang w:val="en-US" w:eastAsia="zh-CN"/>
        </w:rPr>
        <w:t>UE</w:t>
      </w:r>
      <w:r w:rsidRPr="009A7776">
        <w:rPr>
          <w:rFonts w:eastAsia="宋体"/>
          <w:lang w:val="en-US" w:eastAsia="zh-CN"/>
        </w:rPr>
        <w:t>-side AI/ML model</w:t>
      </w:r>
      <w:r w:rsidRPr="009A7776">
        <w:rPr>
          <w:rFonts w:eastAsia="宋体" w:hint="eastAsia"/>
          <w:lang w:val="en-US" w:eastAsia="zh-CN"/>
        </w:rPr>
        <w:t xml:space="preserve"> </w:t>
      </w:r>
      <w:r w:rsidRPr="009A7776">
        <w:rPr>
          <w:rFonts w:eastAsia="宋体"/>
          <w:lang w:val="en-US" w:eastAsia="zh-CN"/>
        </w:rPr>
        <w:t>was studied and the corresponding outcome are capture</w:t>
      </w:r>
      <w:r>
        <w:rPr>
          <w:rFonts w:eastAsia="宋体"/>
          <w:lang w:val="en-US" w:eastAsia="zh-CN"/>
        </w:rPr>
        <w:t>d</w:t>
      </w:r>
      <w:r w:rsidRPr="009A7776">
        <w:rPr>
          <w:rFonts w:eastAsia="宋体"/>
          <w:lang w:val="en-US" w:eastAsia="zh-CN"/>
        </w:rPr>
        <w:t xml:space="preserve"> in TR 38.843 as </w:t>
      </w:r>
      <w:r>
        <w:rPr>
          <w:rFonts w:eastAsia="宋体"/>
          <w:lang w:val="en-US" w:eastAsia="zh-CN"/>
        </w:rPr>
        <w:t>above</w:t>
      </w:r>
      <w:r w:rsidRPr="009A7776">
        <w:rPr>
          <w:rFonts w:eastAsia="宋体"/>
          <w:lang w:val="en-US" w:eastAsia="zh-CN"/>
        </w:rPr>
        <w:t>.</w:t>
      </w:r>
      <w:r w:rsidR="00A95BE1">
        <w:rPr>
          <w:rFonts w:eastAsia="宋体"/>
          <w:lang w:val="en-US" w:eastAsia="zh-CN"/>
        </w:rPr>
        <w:t xml:space="preserve"> In the following, discussions are provided from the perspective of p</w:t>
      </w:r>
      <w:r w:rsidR="00A95BE1" w:rsidRPr="00A95BE1">
        <w:rPr>
          <w:rFonts w:eastAsia="宋体"/>
          <w:lang w:val="en-US" w:eastAsia="zh-CN"/>
        </w:rPr>
        <w:t>erformance metrics</w:t>
      </w:r>
      <w:r w:rsidR="00A95BE1">
        <w:rPr>
          <w:rFonts w:eastAsia="宋体"/>
          <w:lang w:val="en-US" w:eastAsia="zh-CN"/>
        </w:rPr>
        <w:t>, different types of performance</w:t>
      </w:r>
      <w:r w:rsidR="00A95BE1" w:rsidRPr="00A95BE1">
        <w:rPr>
          <w:rFonts w:eastAsia="宋体"/>
          <w:lang w:val="en-US" w:eastAsia="zh-CN"/>
        </w:rPr>
        <w:t xml:space="preserve"> monitoring</w:t>
      </w:r>
      <w:r w:rsidR="00A95BE1">
        <w:rPr>
          <w:rFonts w:eastAsia="宋体"/>
          <w:lang w:val="en-US" w:eastAsia="zh-CN"/>
        </w:rPr>
        <w:t>.</w:t>
      </w:r>
    </w:p>
    <w:p w14:paraId="435C6CB4" w14:textId="77777777" w:rsidR="00021B47" w:rsidRPr="00295E20" w:rsidRDefault="00021B47" w:rsidP="00021B47">
      <w:pPr>
        <w:jc w:val="both"/>
        <w:rPr>
          <w:rFonts w:eastAsia="宋体"/>
          <w:b/>
          <w:bCs/>
          <w:u w:val="single"/>
          <w:lang w:val="en-US" w:eastAsia="zh-CN"/>
        </w:rPr>
      </w:pPr>
      <w:r w:rsidRPr="00295E20">
        <w:rPr>
          <w:rFonts w:eastAsia="宋体"/>
          <w:b/>
          <w:bCs/>
          <w:u w:val="single"/>
          <w:lang w:val="en-US" w:eastAsia="zh-CN"/>
        </w:rPr>
        <w:t>Performance metric(s)</w:t>
      </w:r>
    </w:p>
    <w:p w14:paraId="4BC2FDD9" w14:textId="7D2E6FE8" w:rsidR="00021B47" w:rsidRPr="00021B47" w:rsidRDefault="00021B47" w:rsidP="00021B47">
      <w:pPr>
        <w:jc w:val="both"/>
        <w:rPr>
          <w:rFonts w:eastAsia="宋体"/>
          <w:i/>
          <w:iCs/>
          <w:lang w:val="en-US" w:eastAsia="zh-CN"/>
        </w:rPr>
      </w:pPr>
      <w:r w:rsidRPr="00021B47">
        <w:rPr>
          <w:lang w:val="en-US"/>
        </w:rPr>
        <w:t xml:space="preserve">In SI phase, four different alternatives were identified for performance metrics. Alt-1 and Alt-4 are the metrics based on the comparison between measured beam result and the beam prediction result (e.g., beam ID and/or L1-RSRP). These </w:t>
      </w:r>
      <w:r w:rsidRPr="00021B47">
        <w:rPr>
          <w:lang w:val="en-US"/>
        </w:rPr>
        <w:lastRenderedPageBreak/>
        <w:t xml:space="preserve">performance metrics can be obtained by UE or network via Set A and/or Set B measurement. In terms of Alt-2, the comparison between the link quality based on measurement beam and the link quality based on predicted beam should be performed. </w:t>
      </w:r>
      <w:r w:rsidR="007B3B93">
        <w:rPr>
          <w:lang w:val="en-US"/>
        </w:rPr>
        <w:t>However, to what extend that the link quality KPIs can reflect the accuracy of AI/ML model prediction should be further considered</w:t>
      </w:r>
      <w:r w:rsidRPr="00021B47">
        <w:rPr>
          <w:lang w:val="en-US"/>
        </w:rPr>
        <w:t xml:space="preserve">. For Alt-3, </w:t>
      </w:r>
      <w:r w:rsidR="003D0880">
        <w:rPr>
          <w:lang w:val="en-US"/>
        </w:rPr>
        <w:t xml:space="preserve">the performance monitoring result </w:t>
      </w:r>
      <w:r w:rsidR="007B58AA">
        <w:rPr>
          <w:lang w:val="en-US"/>
        </w:rPr>
        <w:t xml:space="preserve">is depending on </w:t>
      </w:r>
      <w:r w:rsidR="003D0880">
        <w:rPr>
          <w:lang w:val="en-US"/>
        </w:rPr>
        <w:t>the input/output of AI/ML model, which can reflect the intrinsic nature of AI/ML model in terms of whether the model is working or not</w:t>
      </w:r>
      <w:r w:rsidRPr="00021B47">
        <w:rPr>
          <w:lang w:val="en-US"/>
        </w:rPr>
        <w:t>.</w:t>
      </w:r>
    </w:p>
    <w:p w14:paraId="12913A1D" w14:textId="4093C203" w:rsidR="00021B47" w:rsidRPr="00AB4EFA" w:rsidRDefault="00021B47" w:rsidP="00021B47">
      <w:pPr>
        <w:spacing w:after="120"/>
        <w:jc w:val="both"/>
        <w:rPr>
          <w:b/>
          <w:bCs/>
          <w:lang w:val="en-US"/>
        </w:rPr>
      </w:pPr>
      <w:r w:rsidRPr="00AB4EFA">
        <w:rPr>
          <w:rFonts w:eastAsia="宋体" w:hint="eastAsia"/>
          <w:b/>
          <w:bCs/>
          <w:lang w:val="en-US" w:eastAsia="zh-CN"/>
        </w:rPr>
        <w:t>P</w:t>
      </w:r>
      <w:r w:rsidRPr="00AB4EFA">
        <w:rPr>
          <w:rFonts w:eastAsia="宋体"/>
          <w:b/>
          <w:bCs/>
          <w:lang w:val="en-US" w:eastAsia="zh-CN"/>
        </w:rPr>
        <w:t>roposal 1</w:t>
      </w:r>
      <w:r w:rsidR="0092690D">
        <w:rPr>
          <w:rFonts w:eastAsia="宋体"/>
          <w:b/>
          <w:bCs/>
          <w:lang w:val="en-US" w:eastAsia="zh-CN"/>
        </w:rPr>
        <w:t>3</w:t>
      </w:r>
      <w:r w:rsidRPr="00AB4EFA">
        <w:rPr>
          <w:rFonts w:eastAsia="宋体"/>
          <w:b/>
          <w:bCs/>
          <w:lang w:val="en-US" w:eastAsia="zh-CN"/>
        </w:rPr>
        <w:t xml:space="preserve">. For </w:t>
      </w:r>
      <w:r w:rsidR="007B58AA">
        <w:rPr>
          <w:rFonts w:eastAsia="宋体"/>
          <w:b/>
          <w:bCs/>
          <w:lang w:val="en-US" w:eastAsia="zh-CN"/>
        </w:rPr>
        <w:t xml:space="preserve">performance </w:t>
      </w:r>
      <w:r w:rsidRPr="00AB4EFA">
        <w:rPr>
          <w:rFonts w:eastAsia="宋体"/>
          <w:b/>
          <w:bCs/>
          <w:lang w:val="en-US" w:eastAsia="zh-CN"/>
        </w:rPr>
        <w:t>monitoring</w:t>
      </w:r>
      <w:r w:rsidR="007C2392">
        <w:rPr>
          <w:rFonts w:eastAsia="宋体"/>
          <w:b/>
          <w:bCs/>
          <w:lang w:val="en-US" w:eastAsia="zh-CN"/>
        </w:rPr>
        <w:t xml:space="preserve"> of AI/ML model</w:t>
      </w:r>
      <w:r w:rsidRPr="00AB4EFA">
        <w:rPr>
          <w:rFonts w:eastAsia="宋体"/>
          <w:b/>
          <w:bCs/>
          <w:lang w:val="en-US" w:eastAsia="zh-CN"/>
        </w:rPr>
        <w:t xml:space="preserve">, </w:t>
      </w:r>
      <w:r w:rsidRPr="00AB4EFA">
        <w:rPr>
          <w:b/>
          <w:bCs/>
          <w:lang w:val="en-US"/>
        </w:rPr>
        <w:t xml:space="preserve">Alt-1, Alt-3 and Alt-4 </w:t>
      </w:r>
      <w:r w:rsidR="00A349A2">
        <w:rPr>
          <w:b/>
          <w:bCs/>
          <w:lang w:val="en-US"/>
        </w:rPr>
        <w:t xml:space="preserve">can be considered </w:t>
      </w:r>
      <w:r w:rsidR="007B58AA">
        <w:rPr>
          <w:b/>
          <w:bCs/>
          <w:lang w:val="en-US"/>
        </w:rPr>
        <w:t xml:space="preserve">as </w:t>
      </w:r>
      <w:r w:rsidR="007B58AA" w:rsidRPr="00AB4EFA">
        <w:rPr>
          <w:rFonts w:eastAsia="宋体"/>
          <w:b/>
          <w:bCs/>
          <w:lang w:val="en-US" w:eastAsia="zh-CN"/>
        </w:rPr>
        <w:t xml:space="preserve">the </w:t>
      </w:r>
      <w:r w:rsidR="007B58AA" w:rsidRPr="00AB4EFA">
        <w:rPr>
          <w:b/>
          <w:bCs/>
          <w:lang w:val="en-US"/>
        </w:rPr>
        <w:t>performance metric(s)</w:t>
      </w:r>
      <w:r w:rsidRPr="00AB4EFA">
        <w:rPr>
          <w:b/>
          <w:bCs/>
          <w:lang w:val="en-US"/>
        </w:rPr>
        <w:t>.</w:t>
      </w:r>
    </w:p>
    <w:p w14:paraId="78DCA2BF" w14:textId="77777777" w:rsidR="00021B47" w:rsidRPr="00021B47" w:rsidRDefault="00021B47" w:rsidP="0062197A">
      <w:pPr>
        <w:jc w:val="both"/>
        <w:rPr>
          <w:highlight w:val="yellow"/>
          <w:lang w:val="en-US"/>
        </w:rPr>
      </w:pPr>
    </w:p>
    <w:p w14:paraId="60074D80" w14:textId="7AB76D71" w:rsidR="0062197A" w:rsidRPr="002052D4" w:rsidRDefault="002203C5" w:rsidP="0062197A">
      <w:pPr>
        <w:jc w:val="both"/>
        <w:rPr>
          <w:rFonts w:eastAsia="宋体"/>
          <w:b/>
          <w:bCs/>
          <w:u w:val="single"/>
          <w:lang w:val="en-US" w:eastAsia="zh-CN"/>
        </w:rPr>
      </w:pPr>
      <w:r>
        <w:rPr>
          <w:rFonts w:eastAsia="宋体"/>
          <w:b/>
          <w:bCs/>
          <w:u w:val="single"/>
          <w:lang w:val="en-US" w:eastAsia="zh-CN"/>
        </w:rPr>
        <w:t xml:space="preserve">Views on different types of </w:t>
      </w:r>
      <w:r w:rsidR="002052D4" w:rsidRPr="002052D4">
        <w:rPr>
          <w:rFonts w:eastAsia="宋体"/>
          <w:b/>
          <w:bCs/>
          <w:u w:val="single"/>
          <w:lang w:val="en-US" w:eastAsia="zh-CN"/>
        </w:rPr>
        <w:t xml:space="preserve">performance </w:t>
      </w:r>
      <w:r w:rsidR="0062197A" w:rsidRPr="002052D4">
        <w:rPr>
          <w:rFonts w:eastAsia="宋体"/>
          <w:b/>
          <w:bCs/>
          <w:u w:val="single"/>
          <w:lang w:val="en-US" w:eastAsia="zh-CN"/>
        </w:rPr>
        <w:t>monitoring</w:t>
      </w:r>
    </w:p>
    <w:p w14:paraId="13350863" w14:textId="361557AF" w:rsidR="0062197A" w:rsidRPr="00193A34" w:rsidRDefault="00075588" w:rsidP="0062197A">
      <w:pPr>
        <w:jc w:val="both"/>
        <w:rPr>
          <w:highlight w:val="yellow"/>
          <w:lang w:val="en-US"/>
        </w:rPr>
      </w:pPr>
      <w:r>
        <w:rPr>
          <w:rFonts w:eastAsia="宋体"/>
          <w:lang w:val="en-US" w:eastAsia="zh-CN"/>
        </w:rPr>
        <w:t xml:space="preserve">As captured in </w:t>
      </w:r>
      <w:r w:rsidRPr="009A7776">
        <w:rPr>
          <w:rFonts w:eastAsia="宋体"/>
          <w:lang w:val="en-US" w:eastAsia="zh-CN"/>
        </w:rPr>
        <w:t>TR 38.843</w:t>
      </w:r>
      <w:r>
        <w:rPr>
          <w:rFonts w:eastAsia="宋体"/>
          <w:lang w:val="en-US" w:eastAsia="zh-CN"/>
        </w:rPr>
        <w:t>, there are generally two types of performance monitoring, where type 1 is NW to control LCM operation of UE-side model and type 2 is UE to control the LCM operation. In general, we are supportive of both types of performance monitoring.</w:t>
      </w:r>
      <w:r w:rsidR="0062197A" w:rsidRPr="00075588">
        <w:rPr>
          <w:lang w:val="en-US"/>
        </w:rPr>
        <w:t xml:space="preserve"> </w:t>
      </w:r>
      <w:r>
        <w:rPr>
          <w:lang w:val="en-US"/>
        </w:rPr>
        <w:t xml:space="preserve">For option 1 of type 1 performance monitoring, the </w:t>
      </w:r>
      <w:r w:rsidR="00A3411A">
        <w:rPr>
          <w:lang w:val="en-US"/>
        </w:rPr>
        <w:t xml:space="preserve">request, </w:t>
      </w:r>
      <w:r>
        <w:rPr>
          <w:lang w:val="en-US"/>
        </w:rPr>
        <w:t xml:space="preserve">measurement or reporting mechanism for UE-side AI/ML model inference can be reused as much as possible to ensure/monitor the performance of UE-side AI/ML model. For option 2 of type 1 performance monitoring, </w:t>
      </w:r>
      <w:r w:rsidR="00957E83" w:rsidRPr="00957E83">
        <w:rPr>
          <w:lang w:val="en-US"/>
        </w:rPr>
        <w:t xml:space="preserve">pre-configured conditions (e.g., </w:t>
      </w:r>
      <w:r w:rsidR="0062197A" w:rsidRPr="00957E83">
        <w:rPr>
          <w:lang w:val="en-US"/>
        </w:rPr>
        <w:t>the upper</w:t>
      </w:r>
      <w:r w:rsidR="00957E83" w:rsidRPr="00957E83">
        <w:rPr>
          <w:rFonts w:hint="eastAsia"/>
          <w:lang w:val="en-US"/>
        </w:rPr>
        <w:t>/</w:t>
      </w:r>
      <w:r w:rsidR="00957E83" w:rsidRPr="00957E83">
        <w:rPr>
          <w:lang w:val="en-US"/>
        </w:rPr>
        <w:t>lower</w:t>
      </w:r>
      <w:r w:rsidR="0062197A" w:rsidRPr="00957E83">
        <w:rPr>
          <w:lang w:val="en-US"/>
        </w:rPr>
        <w:t>-bound benchmark</w:t>
      </w:r>
      <w:r w:rsidR="007F1726">
        <w:rPr>
          <w:lang w:val="en-US"/>
        </w:rPr>
        <w:t>)</w:t>
      </w:r>
      <w:r w:rsidR="0062197A" w:rsidRPr="00957E83">
        <w:rPr>
          <w:lang w:val="en-US"/>
        </w:rPr>
        <w:t xml:space="preserve"> </w:t>
      </w:r>
      <w:r w:rsidR="00957E83" w:rsidRPr="00957E83">
        <w:rPr>
          <w:lang w:val="en-US"/>
        </w:rPr>
        <w:t>can be configured to obtain the</w:t>
      </w:r>
      <w:r w:rsidR="0062197A" w:rsidRPr="00957E83">
        <w:rPr>
          <w:lang w:val="en-US"/>
        </w:rPr>
        <w:t xml:space="preserve"> performance gap between AI/ML model-based method and </w:t>
      </w:r>
      <w:r w:rsidR="00957E83" w:rsidRPr="00957E83">
        <w:rPr>
          <w:lang w:val="en-US"/>
        </w:rPr>
        <w:t>non-AI/ML model-based method.</w:t>
      </w:r>
      <w:r w:rsidR="0062197A" w:rsidRPr="00957E83">
        <w:rPr>
          <w:lang w:val="en-US"/>
        </w:rPr>
        <w:t xml:space="preserve"> </w:t>
      </w:r>
      <w:r w:rsidR="00957E83" w:rsidRPr="00957E83">
        <w:rPr>
          <w:lang w:val="en-US"/>
        </w:rPr>
        <w:t xml:space="preserve">Predefined rules can be used to disable/enable the functionality/model for </w:t>
      </w:r>
      <w:r w:rsidR="0062197A" w:rsidRPr="00957E83">
        <w:rPr>
          <w:lang w:val="en-US"/>
        </w:rPr>
        <w:t xml:space="preserve">AI/ML based </w:t>
      </w:r>
      <w:r w:rsidR="00957E83" w:rsidRPr="00957E83">
        <w:rPr>
          <w:lang w:val="en-US"/>
        </w:rPr>
        <w:t>beam management</w:t>
      </w:r>
      <w:r w:rsidR="0062197A" w:rsidRPr="00957E83">
        <w:rPr>
          <w:lang w:val="en-US"/>
        </w:rPr>
        <w:t>.</w:t>
      </w:r>
    </w:p>
    <w:p w14:paraId="748F6C1E" w14:textId="0F938476" w:rsidR="0062197A" w:rsidRPr="00193A34" w:rsidRDefault="00A3411A" w:rsidP="0062197A">
      <w:pPr>
        <w:spacing w:after="120"/>
        <w:jc w:val="both"/>
        <w:rPr>
          <w:rFonts w:eastAsia="宋体"/>
          <w:highlight w:val="yellow"/>
          <w:lang w:val="en-US" w:eastAsia="zh-CN"/>
        </w:rPr>
      </w:pPr>
      <w:r>
        <w:rPr>
          <w:lang w:val="en-US"/>
        </w:rPr>
        <w:t xml:space="preserve">For type 2 performance monitoring, LCM operation </w:t>
      </w:r>
      <w:r w:rsidR="00E8495F">
        <w:rPr>
          <w:lang w:val="en-US"/>
        </w:rPr>
        <w:t>is</w:t>
      </w:r>
      <w:r>
        <w:rPr>
          <w:lang w:val="en-US"/>
        </w:rPr>
        <w:t xml:space="preserve"> mostly up to UE implementation. For the signaling exchange between UE and NW (e.g., for requesting or configuring performance monitoring) the request, measurement and/or reporting mechanism for UE-side AI/ML model inference can be reused as much as possible.</w:t>
      </w:r>
    </w:p>
    <w:p w14:paraId="3D33B6E8" w14:textId="68955667" w:rsidR="0062197A" w:rsidRPr="00A725BC" w:rsidRDefault="0062197A" w:rsidP="009B0831">
      <w:pPr>
        <w:jc w:val="both"/>
        <w:rPr>
          <w:rFonts w:eastAsia="宋体"/>
          <w:b/>
          <w:bCs/>
          <w:lang w:val="en-US" w:eastAsia="zh-CN"/>
        </w:rPr>
      </w:pPr>
      <w:r w:rsidRPr="00A725BC">
        <w:rPr>
          <w:rFonts w:eastAsia="宋体"/>
          <w:b/>
          <w:bCs/>
          <w:lang w:val="en-US" w:eastAsia="zh-CN"/>
        </w:rPr>
        <w:t>Proposal 1</w:t>
      </w:r>
      <w:r w:rsidR="0092690D">
        <w:rPr>
          <w:rFonts w:eastAsia="宋体"/>
          <w:b/>
          <w:bCs/>
          <w:lang w:val="en-US" w:eastAsia="zh-CN"/>
        </w:rPr>
        <w:t>4</w:t>
      </w:r>
      <w:r w:rsidRPr="00A725BC">
        <w:rPr>
          <w:rFonts w:eastAsia="宋体"/>
          <w:b/>
          <w:bCs/>
          <w:lang w:val="en-US" w:eastAsia="zh-CN"/>
        </w:rPr>
        <w:t xml:space="preserve">. For UE-side AI/ML model, </w:t>
      </w:r>
      <w:r w:rsidR="00A725BC" w:rsidRPr="00A725BC">
        <w:rPr>
          <w:rFonts w:eastAsia="宋体"/>
          <w:b/>
          <w:bCs/>
          <w:lang w:val="en-US" w:eastAsia="zh-CN"/>
        </w:rPr>
        <w:t>support both Type 1 performance monitoring and Type 2 performance monitoring</w:t>
      </w:r>
      <w:r w:rsidRPr="00A725BC">
        <w:rPr>
          <w:rFonts w:eastAsia="宋体"/>
          <w:b/>
          <w:bCs/>
          <w:lang w:val="en-US" w:eastAsia="zh-CN"/>
        </w:rPr>
        <w:t>.</w:t>
      </w:r>
    </w:p>
    <w:p w14:paraId="2F8CA28E" w14:textId="77777777" w:rsidR="00246363" w:rsidRPr="00F65960" w:rsidRDefault="00246363" w:rsidP="0062197A">
      <w:pPr>
        <w:jc w:val="both"/>
        <w:rPr>
          <w:rFonts w:eastAsia="宋体"/>
          <w:lang w:val="en-US" w:eastAsia="zh-CN"/>
        </w:rPr>
      </w:pPr>
    </w:p>
    <w:p w14:paraId="0EA196EA" w14:textId="19916B02" w:rsidR="003002F5" w:rsidRDefault="00E9381C" w:rsidP="00E33774">
      <w:pPr>
        <w:pStyle w:val="20"/>
        <w:rPr>
          <w:szCs w:val="20"/>
          <w:lang w:val="en-US"/>
        </w:rPr>
      </w:pPr>
      <w:r>
        <w:rPr>
          <w:szCs w:val="20"/>
          <w:lang w:val="en-US"/>
        </w:rPr>
        <w:t>3</w:t>
      </w:r>
      <w:r w:rsidR="00E33774">
        <w:rPr>
          <w:szCs w:val="20"/>
          <w:lang w:val="en-US"/>
        </w:rPr>
        <w:t>.</w:t>
      </w:r>
      <w:r w:rsidR="00A43479">
        <w:rPr>
          <w:szCs w:val="20"/>
          <w:lang w:val="en-US"/>
        </w:rPr>
        <w:t>3</w:t>
      </w:r>
      <w:r w:rsidR="00E33774">
        <w:rPr>
          <w:szCs w:val="20"/>
          <w:lang w:val="en-US"/>
        </w:rPr>
        <w:t xml:space="preserve"> </w:t>
      </w:r>
      <w:r w:rsidR="00B40426">
        <w:rPr>
          <w:szCs w:val="20"/>
          <w:lang w:val="en-US"/>
        </w:rPr>
        <w:t xml:space="preserve">On </w:t>
      </w:r>
      <w:bookmarkStart w:id="6" w:name="_Hlk158554277"/>
      <w:r w:rsidR="00B40426">
        <w:rPr>
          <w:szCs w:val="20"/>
          <w:lang w:val="en-US"/>
        </w:rPr>
        <w:t>the c</w:t>
      </w:r>
      <w:r w:rsidR="00335D23" w:rsidRPr="00335D23">
        <w:rPr>
          <w:szCs w:val="20"/>
          <w:lang w:val="en-US"/>
        </w:rPr>
        <w:t>onsistency between training and inference</w:t>
      </w:r>
      <w:bookmarkEnd w:id="6"/>
    </w:p>
    <w:tbl>
      <w:tblPr>
        <w:tblStyle w:val="aa"/>
        <w:tblW w:w="0" w:type="auto"/>
        <w:tblLook w:val="04A0" w:firstRow="1" w:lastRow="0" w:firstColumn="1" w:lastColumn="0" w:noHBand="0" w:noVBand="1"/>
      </w:tblPr>
      <w:tblGrid>
        <w:gridCol w:w="9629"/>
      </w:tblGrid>
      <w:tr w:rsidR="00570A1B" w14:paraId="5730FB96" w14:textId="77777777" w:rsidTr="00570A1B">
        <w:tc>
          <w:tcPr>
            <w:tcW w:w="9629" w:type="dxa"/>
          </w:tcPr>
          <w:p w14:paraId="3AF52921" w14:textId="77777777" w:rsidR="00570A1B" w:rsidRPr="00FE27AA" w:rsidRDefault="00570A1B" w:rsidP="009C670D">
            <w:pPr>
              <w:spacing w:afterLines="50" w:after="120"/>
              <w:jc w:val="both"/>
            </w:pPr>
            <w:r w:rsidRPr="00FE27AA">
              <w:t xml:space="preserve">For an AI/ML-enabled feature/FG, </w:t>
            </w:r>
            <w:r w:rsidRPr="00FE27AA">
              <w:rPr>
                <w:i/>
                <w:iCs/>
              </w:rPr>
              <w:t>additional conditions</w:t>
            </w:r>
            <w:r w:rsidRPr="00FE27AA">
              <w:t xml:space="preserve"> refer to any aspects that are assumed for the training of the model but are not a part of UE capability for the AI/ML-enabled feature/FG. It does not imply that </w:t>
            </w:r>
            <w:r w:rsidRPr="00FE27AA">
              <w:rPr>
                <w:i/>
                <w:iCs/>
              </w:rPr>
              <w:t>additional conditions</w:t>
            </w:r>
            <w:r w:rsidRPr="00FE27AA">
              <w:t xml:space="preserve"> are necessarily specified. </w:t>
            </w:r>
            <w:r w:rsidRPr="00FE27AA">
              <w:rPr>
                <w:i/>
                <w:iCs/>
              </w:rPr>
              <w:t>Additional conditions</w:t>
            </w:r>
            <w:r w:rsidRPr="00FE27AA">
              <w:t xml:space="preserve"> can be divided into two categories: NW-side additional conditions and UE-side additional conditions. Note: whether specification impact is needed is a separate discussion. </w:t>
            </w:r>
          </w:p>
          <w:p w14:paraId="6A37B41F" w14:textId="77777777" w:rsidR="00570A1B" w:rsidRPr="00FE27AA" w:rsidRDefault="00570A1B" w:rsidP="009C670D">
            <w:pPr>
              <w:spacing w:afterLines="50" w:after="120"/>
              <w:jc w:val="both"/>
            </w:pPr>
            <w:r w:rsidRPr="00FE27AA">
              <w:t xml:space="preserve">For inference for UE-side models, to ensure consistency between training and inference regarding NW-side </w:t>
            </w:r>
            <w:r w:rsidRPr="00FE27AA">
              <w:rPr>
                <w:i/>
                <w:iCs/>
              </w:rPr>
              <w:t>additional conditions</w:t>
            </w:r>
            <w:r w:rsidRPr="00FE27AA">
              <w:t xml:space="preserve"> (if identified), the following options can be taken as potential approaches (when feasible and necessary): </w:t>
            </w:r>
          </w:p>
          <w:p w14:paraId="760600FF" w14:textId="77777777" w:rsidR="00570A1B" w:rsidRPr="00FE27AA" w:rsidRDefault="00570A1B" w:rsidP="009C670D">
            <w:pPr>
              <w:pStyle w:val="a6"/>
              <w:numPr>
                <w:ilvl w:val="0"/>
                <w:numId w:val="24"/>
              </w:numPr>
              <w:spacing w:afterLines="50" w:after="120"/>
              <w:ind w:leftChars="0"/>
              <w:jc w:val="both"/>
            </w:pPr>
            <w:r w:rsidRPr="00FE27AA">
              <w:t>Model identification to achieve alignment on the NW-side additional condition between NW-side and UE-side</w:t>
            </w:r>
          </w:p>
          <w:p w14:paraId="5F611A84" w14:textId="77777777" w:rsidR="00570A1B" w:rsidRPr="00FE27AA" w:rsidRDefault="00570A1B" w:rsidP="009C670D">
            <w:pPr>
              <w:pStyle w:val="a6"/>
              <w:numPr>
                <w:ilvl w:val="0"/>
                <w:numId w:val="24"/>
              </w:numPr>
              <w:spacing w:afterLines="50" w:after="120"/>
              <w:ind w:leftChars="0"/>
              <w:jc w:val="both"/>
            </w:pPr>
            <w:r w:rsidRPr="00FE27AA">
              <w:t>Model training at NW and transfer to UE, where the model has been trained under the additional condition</w:t>
            </w:r>
          </w:p>
          <w:p w14:paraId="2B4318BD" w14:textId="77777777" w:rsidR="00570A1B" w:rsidRPr="00FE27AA" w:rsidRDefault="00570A1B" w:rsidP="009C670D">
            <w:pPr>
              <w:pStyle w:val="a6"/>
              <w:numPr>
                <w:ilvl w:val="0"/>
                <w:numId w:val="24"/>
              </w:numPr>
              <w:spacing w:afterLines="50" w:after="120"/>
              <w:ind w:leftChars="0"/>
              <w:jc w:val="both"/>
            </w:pPr>
            <w:r w:rsidRPr="00FE27AA">
              <w:t xml:space="preserve">Information and/or indication on NW-side additional conditions is provided to UE </w:t>
            </w:r>
          </w:p>
          <w:p w14:paraId="4818DBE2" w14:textId="77777777" w:rsidR="00570A1B" w:rsidRPr="00FE27AA" w:rsidRDefault="00570A1B" w:rsidP="009C670D">
            <w:pPr>
              <w:pStyle w:val="a6"/>
              <w:numPr>
                <w:ilvl w:val="0"/>
                <w:numId w:val="24"/>
              </w:numPr>
              <w:spacing w:afterLines="50" w:after="120"/>
              <w:ind w:leftChars="0"/>
              <w:jc w:val="both"/>
            </w:pPr>
            <w:r w:rsidRPr="00FE27AA">
              <w:t>Consistency assisted by monitoring (by UE and/or NW, the performance of UE-side candidate models/functionalities to select a model/functionality)</w:t>
            </w:r>
          </w:p>
          <w:p w14:paraId="7CB8430A" w14:textId="77777777" w:rsidR="00570A1B" w:rsidRPr="00FE27AA" w:rsidRDefault="00570A1B" w:rsidP="009C670D">
            <w:pPr>
              <w:pStyle w:val="a6"/>
              <w:numPr>
                <w:ilvl w:val="0"/>
                <w:numId w:val="24"/>
              </w:numPr>
              <w:spacing w:afterLines="50" w:after="120"/>
              <w:ind w:leftChars="0"/>
              <w:jc w:val="both"/>
            </w:pPr>
            <w:r w:rsidRPr="00FE27AA">
              <w:t>Other approaches are not precluded</w:t>
            </w:r>
          </w:p>
          <w:p w14:paraId="43F0E3F3" w14:textId="09D2450D" w:rsidR="00570A1B" w:rsidRPr="00FE27AA" w:rsidRDefault="00570A1B" w:rsidP="009C670D">
            <w:pPr>
              <w:pStyle w:val="a6"/>
              <w:numPr>
                <w:ilvl w:val="0"/>
                <w:numId w:val="24"/>
              </w:numPr>
              <w:spacing w:afterLines="50" w:after="120"/>
              <w:ind w:leftChars="0"/>
              <w:jc w:val="both"/>
            </w:pPr>
            <w:r w:rsidRPr="00FE27AA">
              <w:t>Note: the possibility that different approaches can achieve the same function is not denied</w:t>
            </w:r>
          </w:p>
          <w:p w14:paraId="062F2163" w14:textId="3E2FEF5F" w:rsidR="004D3C4D" w:rsidRPr="00FE27AA" w:rsidRDefault="004D3C4D" w:rsidP="009C670D">
            <w:pPr>
              <w:spacing w:afterLines="50" w:after="120"/>
              <w:jc w:val="both"/>
            </w:pPr>
            <w:r w:rsidRPr="00FE27AA">
              <w:t>For BM-Case1 and BM-Case2 with a UE-side AI/ML model, the necessity and potential BM-specific conditions/additional conditions for functionality(</w:t>
            </w:r>
            <w:proofErr w:type="spellStart"/>
            <w:r w:rsidRPr="00FE27AA">
              <w:t>ies</w:t>
            </w:r>
            <w:proofErr w:type="spellEnd"/>
            <w:r w:rsidRPr="00FE27AA">
              <w:t>) and/or model(s) are considered at least from the following aspects:</w:t>
            </w:r>
          </w:p>
          <w:p w14:paraId="59209367" w14:textId="43BF9DAC" w:rsidR="004D3C4D" w:rsidRPr="00FE27AA" w:rsidRDefault="004D3C4D" w:rsidP="009C670D">
            <w:pPr>
              <w:pStyle w:val="a6"/>
              <w:numPr>
                <w:ilvl w:val="0"/>
                <w:numId w:val="24"/>
              </w:numPr>
              <w:spacing w:afterLines="50" w:after="120"/>
              <w:ind w:leftChars="0"/>
              <w:jc w:val="both"/>
            </w:pPr>
            <w:r w:rsidRPr="00FE27AA">
              <w:t>information regarding model inference</w:t>
            </w:r>
          </w:p>
          <w:p w14:paraId="51C3B859" w14:textId="4799386B" w:rsidR="004D3C4D" w:rsidRPr="00FE27AA" w:rsidRDefault="004D3C4D" w:rsidP="009C670D">
            <w:pPr>
              <w:pStyle w:val="a6"/>
              <w:numPr>
                <w:ilvl w:val="0"/>
                <w:numId w:val="24"/>
              </w:numPr>
              <w:spacing w:afterLines="50" w:after="120"/>
              <w:ind w:leftChars="0"/>
              <w:jc w:val="both"/>
            </w:pPr>
            <w:r w:rsidRPr="00FE27AA">
              <w:t>Set A / Set B configuration</w:t>
            </w:r>
          </w:p>
          <w:p w14:paraId="5C8417AE" w14:textId="1B9BEB29" w:rsidR="004D3C4D" w:rsidRPr="00FE27AA" w:rsidRDefault="004D3C4D" w:rsidP="009C670D">
            <w:pPr>
              <w:pStyle w:val="a6"/>
              <w:numPr>
                <w:ilvl w:val="0"/>
                <w:numId w:val="24"/>
              </w:numPr>
              <w:spacing w:afterLines="50" w:after="120"/>
              <w:ind w:leftChars="0"/>
              <w:jc w:val="both"/>
            </w:pPr>
            <w:r w:rsidRPr="00FE27AA">
              <w:t>performance monitoring</w:t>
            </w:r>
          </w:p>
          <w:p w14:paraId="528D56E3" w14:textId="34E6EB4C" w:rsidR="004D3C4D" w:rsidRPr="00FE27AA" w:rsidRDefault="004D3C4D" w:rsidP="009C670D">
            <w:pPr>
              <w:pStyle w:val="a6"/>
              <w:numPr>
                <w:ilvl w:val="0"/>
                <w:numId w:val="24"/>
              </w:numPr>
              <w:spacing w:afterLines="50" w:after="120"/>
              <w:ind w:leftChars="0"/>
              <w:jc w:val="both"/>
            </w:pPr>
            <w:r w:rsidRPr="00FE27AA">
              <w:t>data collection</w:t>
            </w:r>
          </w:p>
          <w:p w14:paraId="29BD1DE7" w14:textId="6207A4A4" w:rsidR="00570A1B" w:rsidRPr="004D3C4D" w:rsidRDefault="004D3C4D" w:rsidP="009C670D">
            <w:pPr>
              <w:pStyle w:val="a6"/>
              <w:numPr>
                <w:ilvl w:val="0"/>
                <w:numId w:val="24"/>
              </w:numPr>
              <w:spacing w:afterLines="50" w:after="120"/>
              <w:ind w:leftChars="0"/>
              <w:jc w:val="both"/>
            </w:pPr>
            <w:r w:rsidRPr="00FE27AA">
              <w:t>assistance information</w:t>
            </w:r>
          </w:p>
        </w:tc>
      </w:tr>
    </w:tbl>
    <w:p w14:paraId="19BB5588" w14:textId="673D7BB4" w:rsidR="00931920" w:rsidRDefault="00931920" w:rsidP="00E33774">
      <w:pPr>
        <w:jc w:val="both"/>
        <w:rPr>
          <w:rFonts w:eastAsia="宋体"/>
          <w:lang w:val="en-US" w:eastAsia="zh-CN"/>
        </w:rPr>
      </w:pPr>
    </w:p>
    <w:p w14:paraId="1FC7AD8B" w14:textId="77473A03" w:rsidR="0083767A" w:rsidRDefault="0083767A" w:rsidP="0083767A">
      <w:pPr>
        <w:jc w:val="both"/>
        <w:rPr>
          <w:rFonts w:eastAsia="宋体"/>
          <w:lang w:val="en-US" w:eastAsia="zh-CN"/>
        </w:rPr>
      </w:pPr>
      <w:r>
        <w:rPr>
          <w:bCs/>
        </w:rPr>
        <w:lastRenderedPageBreak/>
        <w:t xml:space="preserve">For inference </w:t>
      </w:r>
      <w:r w:rsidRPr="0083767A">
        <w:rPr>
          <w:bCs/>
        </w:rPr>
        <w:t>for UE-side model</w:t>
      </w:r>
      <w:r>
        <w:rPr>
          <w:bCs/>
        </w:rPr>
        <w:t>, the aspects related to</w:t>
      </w:r>
      <w:r w:rsidRPr="00F03FD6">
        <w:rPr>
          <w:bCs/>
        </w:rPr>
        <w:t xml:space="preserve"> ensure consistency between training and inference regarding NW-side additional conditions</w:t>
      </w:r>
      <w:r>
        <w:rPr>
          <w:bCs/>
        </w:rPr>
        <w:t xml:space="preserve"> </w:t>
      </w:r>
      <w:r w:rsidRPr="009A7776">
        <w:rPr>
          <w:rFonts w:eastAsia="宋体"/>
          <w:lang w:val="en-US" w:eastAsia="zh-CN"/>
        </w:rPr>
        <w:t>are capture</w:t>
      </w:r>
      <w:r>
        <w:rPr>
          <w:rFonts w:eastAsia="宋体"/>
          <w:lang w:val="en-US" w:eastAsia="zh-CN"/>
        </w:rPr>
        <w:t>d</w:t>
      </w:r>
      <w:r w:rsidRPr="009A7776">
        <w:rPr>
          <w:rFonts w:eastAsia="宋体"/>
          <w:lang w:val="en-US" w:eastAsia="zh-CN"/>
        </w:rPr>
        <w:t xml:space="preserve"> in TR 38.843 as </w:t>
      </w:r>
      <w:r>
        <w:rPr>
          <w:rFonts w:eastAsia="宋体"/>
          <w:lang w:val="en-US" w:eastAsia="zh-CN"/>
        </w:rPr>
        <w:t>above</w:t>
      </w:r>
      <w:r w:rsidRPr="009A7776">
        <w:rPr>
          <w:rFonts w:eastAsia="宋体"/>
          <w:lang w:val="en-US" w:eastAsia="zh-CN"/>
        </w:rPr>
        <w:t>.</w:t>
      </w:r>
    </w:p>
    <w:p w14:paraId="2F5EFC04" w14:textId="68C32941" w:rsidR="00A060C8" w:rsidRPr="00A060C8" w:rsidRDefault="00204554" w:rsidP="00A060C8">
      <w:pPr>
        <w:jc w:val="both"/>
        <w:rPr>
          <w:rFonts w:eastAsia="宋体"/>
          <w:highlight w:val="yellow"/>
          <w:lang w:val="en-US" w:eastAsia="zh-CN"/>
        </w:rPr>
      </w:pPr>
      <w:r w:rsidRPr="00204554">
        <w:rPr>
          <w:rFonts w:eastAsia="宋体"/>
          <w:lang w:val="en-US" w:eastAsia="zh-CN"/>
        </w:rPr>
        <w:t>From beam management perspective, the consistency between training and inference includes the consistency of beam book</w:t>
      </w:r>
      <w:r w:rsidR="00A07425">
        <w:rPr>
          <w:rFonts w:eastAsia="宋体"/>
          <w:lang w:val="en-US" w:eastAsia="zh-CN"/>
        </w:rPr>
        <w:t xml:space="preserve"> and</w:t>
      </w:r>
      <w:r w:rsidRPr="00204554">
        <w:rPr>
          <w:rFonts w:eastAsia="宋体"/>
          <w:lang w:val="en-US" w:eastAsia="zh-CN"/>
        </w:rPr>
        <w:t xml:space="preserve"> the consistency of indexing/mapping of Set A and Set B. </w:t>
      </w:r>
      <w:r>
        <w:rPr>
          <w:rFonts w:eastAsia="宋体"/>
          <w:lang w:val="en-US" w:eastAsia="zh-CN"/>
        </w:rPr>
        <w:t xml:space="preserve">There are several methods provided in SI phase for resolving this </w:t>
      </w:r>
      <w:r w:rsidRPr="00204554">
        <w:rPr>
          <w:rFonts w:eastAsia="宋体"/>
          <w:lang w:val="en-US" w:eastAsia="zh-CN"/>
        </w:rPr>
        <w:t xml:space="preserve">issue. However, more discussions are required depending on the progress of parallel section </w:t>
      </w:r>
      <w:r w:rsidR="00D429B4">
        <w:rPr>
          <w:rFonts w:eastAsia="宋体"/>
          <w:lang w:val="en-US" w:eastAsia="zh-CN"/>
        </w:rPr>
        <w:t xml:space="preserve">(e.g., </w:t>
      </w:r>
      <w:r w:rsidRPr="00204554">
        <w:rPr>
          <w:rFonts w:eastAsia="宋体"/>
          <w:lang w:val="en-US" w:eastAsia="zh-CN"/>
        </w:rPr>
        <w:t>model identification</w:t>
      </w:r>
      <w:r w:rsidR="00D429B4">
        <w:rPr>
          <w:rFonts w:eastAsia="宋体"/>
          <w:lang w:val="en-US" w:eastAsia="zh-CN"/>
        </w:rPr>
        <w:t>)</w:t>
      </w:r>
      <w:r w:rsidR="00A060C8" w:rsidRPr="00204554">
        <w:rPr>
          <w:rFonts w:eastAsia="宋体"/>
          <w:lang w:val="en-US" w:eastAsia="zh-CN"/>
        </w:rPr>
        <w:t>.</w:t>
      </w:r>
    </w:p>
    <w:p w14:paraId="27C6CD9F" w14:textId="1D44E075" w:rsidR="001B7EF3" w:rsidRPr="00A725BC" w:rsidRDefault="001B7EF3" w:rsidP="009C670D">
      <w:pPr>
        <w:jc w:val="both"/>
        <w:rPr>
          <w:rFonts w:eastAsia="宋体"/>
          <w:b/>
          <w:bCs/>
          <w:lang w:val="en-US" w:eastAsia="zh-CN"/>
        </w:rPr>
      </w:pPr>
      <w:r w:rsidRPr="00A725BC">
        <w:rPr>
          <w:rFonts w:eastAsia="宋体"/>
          <w:b/>
          <w:bCs/>
          <w:lang w:val="en-US" w:eastAsia="zh-CN"/>
        </w:rPr>
        <w:t>Proposal 1</w:t>
      </w:r>
      <w:r>
        <w:rPr>
          <w:rFonts w:eastAsia="宋体"/>
          <w:b/>
          <w:bCs/>
          <w:lang w:val="en-US" w:eastAsia="zh-CN"/>
        </w:rPr>
        <w:t>5</w:t>
      </w:r>
      <w:r w:rsidRPr="00A725BC">
        <w:rPr>
          <w:rFonts w:eastAsia="宋体"/>
          <w:b/>
          <w:bCs/>
          <w:lang w:val="en-US" w:eastAsia="zh-CN"/>
        </w:rPr>
        <w:t xml:space="preserve">. For UE-side AI/ML model, </w:t>
      </w:r>
      <w:r>
        <w:rPr>
          <w:rFonts w:eastAsia="宋体"/>
          <w:b/>
          <w:bCs/>
          <w:lang w:val="en-US" w:eastAsia="zh-CN"/>
        </w:rPr>
        <w:t>the discussion o</w:t>
      </w:r>
      <w:r w:rsidRPr="001B7EF3">
        <w:rPr>
          <w:rFonts w:eastAsia="宋体"/>
          <w:b/>
          <w:bCs/>
          <w:lang w:val="en-US" w:eastAsia="zh-CN"/>
        </w:rPr>
        <w:t>n the consistency between training and inference</w:t>
      </w:r>
      <w:r>
        <w:rPr>
          <w:rFonts w:eastAsia="宋体"/>
          <w:b/>
          <w:bCs/>
          <w:lang w:val="en-US" w:eastAsia="zh-CN"/>
        </w:rPr>
        <w:t xml:space="preserve"> should be deferred until the</w:t>
      </w:r>
      <w:r w:rsidR="00FA29B9">
        <w:rPr>
          <w:rFonts w:eastAsia="宋体"/>
          <w:b/>
          <w:bCs/>
          <w:lang w:val="en-US" w:eastAsia="zh-CN"/>
        </w:rPr>
        <w:t>re is more progress on</w:t>
      </w:r>
      <w:r>
        <w:rPr>
          <w:rFonts w:eastAsia="宋体"/>
          <w:b/>
          <w:bCs/>
          <w:lang w:val="en-US" w:eastAsia="zh-CN"/>
        </w:rPr>
        <w:t xml:space="preserve"> model identification</w:t>
      </w:r>
      <w:r w:rsidR="00FA29B9">
        <w:rPr>
          <w:rFonts w:eastAsia="宋体"/>
          <w:b/>
          <w:bCs/>
          <w:lang w:val="en-US" w:eastAsia="zh-CN"/>
        </w:rPr>
        <w:t>.</w:t>
      </w:r>
    </w:p>
    <w:p w14:paraId="447523E8" w14:textId="77777777" w:rsidR="00054E0D" w:rsidRPr="00206022" w:rsidRDefault="00054E0D" w:rsidP="00931920">
      <w:pPr>
        <w:jc w:val="both"/>
        <w:rPr>
          <w:rFonts w:eastAsia="宋体"/>
          <w:lang w:val="en-US" w:eastAsia="zh-CN"/>
        </w:rPr>
      </w:pPr>
    </w:p>
    <w:p w14:paraId="0B329346" w14:textId="4FFB8767" w:rsidR="0039592D"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Conclusion</w:t>
      </w:r>
    </w:p>
    <w:p w14:paraId="243CCE67" w14:textId="10FB0D05" w:rsidR="008F63AB" w:rsidRPr="003D6462" w:rsidRDefault="00137044" w:rsidP="00815493">
      <w:pPr>
        <w:rPr>
          <w:rFonts w:eastAsia="宋体"/>
          <w:lang w:eastAsia="zh-CN"/>
        </w:rPr>
      </w:pPr>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C37126">
        <w:t>.</w:t>
      </w:r>
    </w:p>
    <w:p w14:paraId="7DAD2C70" w14:textId="77777777" w:rsidR="009B0831" w:rsidRPr="0040505F" w:rsidRDefault="009B0831" w:rsidP="009B0831">
      <w:pPr>
        <w:spacing w:after="120"/>
        <w:jc w:val="both"/>
        <w:rPr>
          <w:rFonts w:eastAsia="宋体"/>
          <w:b/>
          <w:bCs/>
          <w:lang w:val="en-US" w:eastAsia="zh-CN"/>
        </w:rPr>
      </w:pPr>
      <w:r w:rsidRPr="0040505F">
        <w:rPr>
          <w:rFonts w:eastAsia="宋体" w:hint="eastAsia"/>
          <w:b/>
          <w:bCs/>
          <w:lang w:val="en-US" w:eastAsia="zh-CN"/>
        </w:rPr>
        <w:t>P</w:t>
      </w:r>
      <w:r w:rsidRPr="0040505F">
        <w:rPr>
          <w:rFonts w:eastAsia="宋体"/>
          <w:b/>
          <w:bCs/>
          <w:lang w:val="en-US" w:eastAsia="zh-CN"/>
        </w:rPr>
        <w:t xml:space="preserve">roposal 1. For NW-side AI/ML model data collection for training, support </w:t>
      </w:r>
      <w:r>
        <w:rPr>
          <w:rFonts w:eastAsia="宋体"/>
          <w:b/>
          <w:bCs/>
          <w:lang w:val="en-US" w:eastAsia="zh-CN"/>
        </w:rPr>
        <w:t xml:space="preserve">at least the following as </w:t>
      </w:r>
      <w:r w:rsidRPr="0040505F">
        <w:rPr>
          <w:rFonts w:eastAsia="宋体"/>
          <w:b/>
          <w:bCs/>
          <w:lang w:val="en-US" w:eastAsia="zh-CN"/>
        </w:rPr>
        <w:t>data collection</w:t>
      </w:r>
      <w:r>
        <w:rPr>
          <w:rFonts w:eastAsia="宋体"/>
          <w:b/>
          <w:bCs/>
          <w:lang w:val="en-US" w:eastAsia="zh-CN"/>
        </w:rPr>
        <w:t xml:space="preserve"> content</w:t>
      </w:r>
      <w:r w:rsidRPr="0040505F">
        <w:rPr>
          <w:rFonts w:eastAsia="宋体"/>
          <w:b/>
          <w:bCs/>
          <w:lang w:val="en-US" w:eastAsia="zh-CN"/>
        </w:rPr>
        <w:t>:</w:t>
      </w:r>
    </w:p>
    <w:p w14:paraId="778EBEE4" w14:textId="77777777" w:rsidR="009B0831" w:rsidRPr="0040505F" w:rsidRDefault="009B0831" w:rsidP="009B0831">
      <w:pPr>
        <w:pStyle w:val="a6"/>
        <w:numPr>
          <w:ilvl w:val="0"/>
          <w:numId w:val="18"/>
        </w:numPr>
        <w:spacing w:after="120"/>
        <w:ind w:leftChars="0"/>
        <w:jc w:val="both"/>
        <w:rPr>
          <w:rFonts w:eastAsia="宋体"/>
          <w:b/>
          <w:bCs/>
          <w:lang w:val="en-US" w:eastAsia="zh-CN"/>
        </w:rPr>
      </w:pPr>
      <w:r w:rsidRPr="0040505F">
        <w:rPr>
          <w:rFonts w:eastAsia="宋体" w:hint="eastAsia"/>
          <w:b/>
          <w:bCs/>
          <w:lang w:val="en-US" w:eastAsia="zh-CN"/>
        </w:rPr>
        <w:t>L</w:t>
      </w:r>
      <w:r w:rsidRPr="0040505F">
        <w:rPr>
          <w:rFonts w:eastAsia="宋体"/>
          <w:b/>
          <w:bCs/>
          <w:lang w:val="en-US" w:eastAsia="zh-CN"/>
        </w:rPr>
        <w:t>1-RSRP</w:t>
      </w:r>
      <w:r>
        <w:rPr>
          <w:rFonts w:eastAsia="宋体"/>
          <w:b/>
          <w:bCs/>
          <w:lang w:val="en-US" w:eastAsia="zh-CN"/>
        </w:rPr>
        <w:t>(s)</w:t>
      </w:r>
      <w:r w:rsidRPr="0040505F">
        <w:rPr>
          <w:rFonts w:eastAsia="宋体"/>
          <w:b/>
          <w:bCs/>
          <w:lang w:val="en-US" w:eastAsia="zh-CN"/>
        </w:rPr>
        <w:t xml:space="preserve"> for </w:t>
      </w:r>
      <w:r>
        <w:rPr>
          <w:rFonts w:eastAsia="宋体"/>
          <w:b/>
          <w:bCs/>
          <w:lang w:val="en-US" w:eastAsia="zh-CN"/>
        </w:rPr>
        <w:t xml:space="preserve">all </w:t>
      </w:r>
      <w:r w:rsidRPr="0040505F">
        <w:rPr>
          <w:rFonts w:eastAsia="宋体"/>
          <w:b/>
          <w:bCs/>
          <w:lang w:val="en-US" w:eastAsia="zh-CN"/>
        </w:rPr>
        <w:t>beam</w:t>
      </w:r>
      <w:r>
        <w:rPr>
          <w:rFonts w:eastAsia="宋体"/>
          <w:b/>
          <w:bCs/>
          <w:lang w:val="en-US" w:eastAsia="zh-CN"/>
        </w:rPr>
        <w:t xml:space="preserve">(s) </w:t>
      </w:r>
      <w:r w:rsidRPr="0040505F">
        <w:rPr>
          <w:rFonts w:eastAsia="宋体"/>
          <w:b/>
          <w:bCs/>
          <w:lang w:val="en-US" w:eastAsia="zh-CN"/>
        </w:rPr>
        <w:t>of Set B</w:t>
      </w:r>
    </w:p>
    <w:p w14:paraId="3A3E3AEC" w14:textId="77777777" w:rsidR="009B0831" w:rsidRDefault="009B0831" w:rsidP="009B0831">
      <w:pPr>
        <w:pStyle w:val="a6"/>
        <w:numPr>
          <w:ilvl w:val="0"/>
          <w:numId w:val="18"/>
        </w:numPr>
        <w:spacing w:after="120"/>
        <w:ind w:leftChars="0"/>
        <w:jc w:val="both"/>
        <w:rPr>
          <w:rFonts w:eastAsia="宋体"/>
          <w:b/>
          <w:bCs/>
          <w:lang w:val="en-US" w:eastAsia="zh-CN"/>
        </w:rPr>
      </w:pPr>
      <w:r w:rsidRPr="0040505F">
        <w:rPr>
          <w:rFonts w:eastAsia="宋体" w:hint="eastAsia"/>
          <w:b/>
          <w:bCs/>
          <w:lang w:val="en-US" w:eastAsia="zh-CN"/>
        </w:rPr>
        <w:t>L</w:t>
      </w:r>
      <w:r w:rsidRPr="0040505F">
        <w:rPr>
          <w:rFonts w:eastAsia="宋体"/>
          <w:b/>
          <w:bCs/>
          <w:lang w:val="en-US" w:eastAsia="zh-CN"/>
        </w:rPr>
        <w:t>1-RSRP</w:t>
      </w:r>
      <w:r>
        <w:rPr>
          <w:rFonts w:eastAsia="宋体"/>
          <w:b/>
          <w:bCs/>
          <w:lang w:val="en-US" w:eastAsia="zh-CN"/>
        </w:rPr>
        <w:t>(s)</w:t>
      </w:r>
      <w:r w:rsidRPr="0040505F">
        <w:rPr>
          <w:rFonts w:eastAsia="宋体"/>
          <w:b/>
          <w:bCs/>
          <w:lang w:val="en-US" w:eastAsia="zh-CN"/>
        </w:rPr>
        <w:t xml:space="preserve"> for </w:t>
      </w:r>
      <w:r>
        <w:rPr>
          <w:rFonts w:eastAsia="宋体"/>
          <w:b/>
          <w:bCs/>
          <w:lang w:val="en-US" w:eastAsia="zh-CN"/>
        </w:rPr>
        <w:t>all</w:t>
      </w:r>
      <w:r w:rsidRPr="0040505F">
        <w:rPr>
          <w:rFonts w:eastAsia="宋体"/>
          <w:b/>
          <w:bCs/>
          <w:lang w:val="en-US" w:eastAsia="zh-CN"/>
        </w:rPr>
        <w:t xml:space="preserve"> beam</w:t>
      </w:r>
      <w:r>
        <w:rPr>
          <w:rFonts w:eastAsia="宋体"/>
          <w:b/>
          <w:bCs/>
          <w:lang w:val="en-US" w:eastAsia="zh-CN"/>
        </w:rPr>
        <w:t xml:space="preserve">(s) </w:t>
      </w:r>
      <w:r w:rsidRPr="0040505F">
        <w:rPr>
          <w:rFonts w:eastAsia="宋体"/>
          <w:b/>
          <w:bCs/>
          <w:lang w:val="en-US" w:eastAsia="zh-CN"/>
        </w:rPr>
        <w:t>of Set A</w:t>
      </w:r>
    </w:p>
    <w:p w14:paraId="00674096" w14:textId="77777777" w:rsidR="009B0831" w:rsidRDefault="009B0831" w:rsidP="009B0831">
      <w:pPr>
        <w:pStyle w:val="a6"/>
        <w:numPr>
          <w:ilvl w:val="0"/>
          <w:numId w:val="18"/>
        </w:numPr>
        <w:spacing w:after="120"/>
        <w:ind w:leftChars="0"/>
        <w:jc w:val="both"/>
        <w:rPr>
          <w:rFonts w:eastAsia="宋体"/>
          <w:b/>
          <w:bCs/>
          <w:lang w:val="en-US" w:eastAsia="zh-CN"/>
        </w:rPr>
      </w:pPr>
      <w:r>
        <w:rPr>
          <w:rFonts w:eastAsia="宋体"/>
          <w:b/>
          <w:bCs/>
          <w:lang w:val="en-US" w:eastAsia="zh-CN"/>
        </w:rPr>
        <w:t>Top-K</w:t>
      </w:r>
      <w:r w:rsidRPr="0040505F">
        <w:rPr>
          <w:rFonts w:eastAsia="宋体" w:hint="eastAsia"/>
          <w:b/>
          <w:bCs/>
          <w:lang w:val="en-US" w:eastAsia="zh-CN"/>
        </w:rPr>
        <w:t xml:space="preserve"> B</w:t>
      </w:r>
      <w:r w:rsidRPr="0040505F">
        <w:rPr>
          <w:rFonts w:eastAsia="宋体"/>
          <w:b/>
          <w:bCs/>
          <w:lang w:val="en-US" w:eastAsia="zh-CN"/>
        </w:rPr>
        <w:t>eam ID</w:t>
      </w:r>
      <w:r>
        <w:rPr>
          <w:rFonts w:eastAsia="宋体"/>
          <w:b/>
          <w:bCs/>
          <w:lang w:val="en-US" w:eastAsia="zh-CN"/>
        </w:rPr>
        <w:t>(s)</w:t>
      </w:r>
      <w:r w:rsidRPr="0040505F">
        <w:rPr>
          <w:rFonts w:eastAsia="宋体"/>
          <w:b/>
          <w:bCs/>
          <w:lang w:val="en-US" w:eastAsia="zh-CN"/>
        </w:rPr>
        <w:t xml:space="preserve"> for Set A</w:t>
      </w:r>
    </w:p>
    <w:p w14:paraId="14256D99" w14:textId="77777777" w:rsidR="009B0831" w:rsidRDefault="009B0831" w:rsidP="009B0831">
      <w:pPr>
        <w:pStyle w:val="a6"/>
        <w:numPr>
          <w:ilvl w:val="0"/>
          <w:numId w:val="18"/>
        </w:numPr>
        <w:spacing w:after="120"/>
        <w:ind w:leftChars="0"/>
        <w:jc w:val="both"/>
        <w:rPr>
          <w:rFonts w:eastAsia="宋体"/>
          <w:b/>
          <w:bCs/>
          <w:lang w:val="en-US" w:eastAsia="zh-CN"/>
        </w:rPr>
      </w:pPr>
      <w:r>
        <w:rPr>
          <w:rFonts w:eastAsia="宋体"/>
          <w:b/>
          <w:bCs/>
          <w:lang w:val="en-US" w:eastAsia="zh-CN"/>
        </w:rPr>
        <w:t>Related t</w:t>
      </w:r>
      <w:r w:rsidRPr="000E4A34">
        <w:rPr>
          <w:rFonts w:eastAsia="宋体"/>
          <w:b/>
          <w:bCs/>
          <w:lang w:val="en-US" w:eastAsia="zh-CN"/>
        </w:rPr>
        <w:t>imestamp</w:t>
      </w:r>
    </w:p>
    <w:p w14:paraId="7AEA3569" w14:textId="77777777" w:rsidR="009B0831" w:rsidRDefault="009B0831" w:rsidP="009B0831">
      <w:pPr>
        <w:pStyle w:val="a6"/>
        <w:numPr>
          <w:ilvl w:val="0"/>
          <w:numId w:val="18"/>
        </w:numPr>
        <w:spacing w:after="120"/>
        <w:ind w:leftChars="0"/>
        <w:jc w:val="both"/>
        <w:rPr>
          <w:rFonts w:eastAsia="宋体"/>
          <w:b/>
          <w:bCs/>
          <w:lang w:val="en-US" w:eastAsia="zh-CN"/>
        </w:rPr>
      </w:pPr>
      <w:r>
        <w:rPr>
          <w:rFonts w:eastAsia="宋体"/>
          <w:b/>
          <w:bCs/>
          <w:lang w:val="en-US" w:eastAsia="zh-CN"/>
        </w:rPr>
        <w:t>The information</w:t>
      </w:r>
      <w:r w:rsidRPr="00F4415E">
        <w:t xml:space="preserve"> </w:t>
      </w:r>
      <w:r w:rsidRPr="00F4415E">
        <w:rPr>
          <w:rFonts w:eastAsia="宋体"/>
          <w:b/>
          <w:bCs/>
          <w:lang w:val="en-US" w:eastAsia="zh-CN"/>
        </w:rPr>
        <w:t>to facilitate model training</w:t>
      </w:r>
      <w:r>
        <w:rPr>
          <w:rFonts w:eastAsia="宋体"/>
          <w:b/>
          <w:bCs/>
          <w:lang w:val="en-US" w:eastAsia="zh-CN"/>
        </w:rPr>
        <w:t xml:space="preserve"> (FFS details)</w:t>
      </w:r>
    </w:p>
    <w:p w14:paraId="0326E507" w14:textId="77777777" w:rsidR="009B0831" w:rsidRPr="00B71C94" w:rsidRDefault="009B0831" w:rsidP="009B0831">
      <w:pPr>
        <w:spacing w:after="120"/>
        <w:jc w:val="both"/>
        <w:rPr>
          <w:rFonts w:eastAsia="宋体"/>
          <w:b/>
          <w:bCs/>
          <w:lang w:val="en-US" w:eastAsia="zh-CN"/>
        </w:rPr>
      </w:pPr>
      <w:r w:rsidRPr="00B71C94">
        <w:rPr>
          <w:rFonts w:eastAsia="宋体" w:hint="eastAsia"/>
          <w:b/>
          <w:bCs/>
          <w:lang w:val="en-US" w:eastAsia="zh-CN"/>
        </w:rPr>
        <w:t>P</w:t>
      </w:r>
      <w:r w:rsidRPr="00B71C94">
        <w:rPr>
          <w:rFonts w:eastAsia="宋体"/>
          <w:b/>
          <w:bCs/>
          <w:lang w:val="en-US" w:eastAsia="zh-CN"/>
        </w:rPr>
        <w:t xml:space="preserve">roposal 2. For NW-side AI/ML model data collection for training, </w:t>
      </w:r>
      <w:r>
        <w:rPr>
          <w:rFonts w:eastAsia="宋体"/>
          <w:b/>
          <w:bCs/>
          <w:lang w:val="en-US" w:eastAsia="zh-CN"/>
        </w:rPr>
        <w:t xml:space="preserve">at least </w:t>
      </w:r>
      <w:r w:rsidRPr="00292F1C">
        <w:rPr>
          <w:rFonts w:eastAsia="宋体"/>
          <w:b/>
          <w:bCs/>
          <w:lang w:val="en-US" w:eastAsia="zh-CN"/>
        </w:rPr>
        <w:t xml:space="preserve">support </w:t>
      </w:r>
      <w:r>
        <w:rPr>
          <w:rFonts w:eastAsia="宋体"/>
          <w:b/>
          <w:bCs/>
          <w:lang w:val="en-US" w:eastAsia="zh-CN"/>
        </w:rPr>
        <w:t>the enhancement to use high layer signaling to convey data collection content.</w:t>
      </w:r>
    </w:p>
    <w:p w14:paraId="212E19B0" w14:textId="77777777" w:rsidR="009B0831" w:rsidRDefault="009B0831" w:rsidP="009B0831">
      <w:pPr>
        <w:spacing w:after="120"/>
        <w:jc w:val="both"/>
        <w:rPr>
          <w:rFonts w:eastAsia="宋体"/>
          <w:b/>
          <w:bCs/>
          <w:lang w:val="en-US" w:eastAsia="zh-CN"/>
        </w:rPr>
      </w:pPr>
      <w:r w:rsidRPr="00BD138A">
        <w:rPr>
          <w:rFonts w:eastAsia="宋体" w:hint="eastAsia"/>
          <w:b/>
          <w:bCs/>
          <w:lang w:val="en-US" w:eastAsia="zh-CN"/>
        </w:rPr>
        <w:t>P</w:t>
      </w:r>
      <w:r w:rsidRPr="00BD138A">
        <w:rPr>
          <w:rFonts w:eastAsia="宋体"/>
          <w:b/>
          <w:bCs/>
          <w:lang w:val="en-US" w:eastAsia="zh-CN"/>
        </w:rPr>
        <w:t xml:space="preserve">roposal </w:t>
      </w:r>
      <w:r>
        <w:rPr>
          <w:rFonts w:eastAsia="宋体"/>
          <w:b/>
          <w:bCs/>
          <w:lang w:val="en-US" w:eastAsia="zh-CN"/>
        </w:rPr>
        <w:t>3</w:t>
      </w:r>
      <w:r w:rsidRPr="00BD138A">
        <w:rPr>
          <w:rFonts w:eastAsia="宋体"/>
          <w:b/>
          <w:bCs/>
          <w:lang w:val="en-US" w:eastAsia="zh-CN"/>
        </w:rPr>
        <w:t xml:space="preserve">. For </w:t>
      </w:r>
      <w:r>
        <w:rPr>
          <w:rFonts w:eastAsia="宋体"/>
          <w:b/>
          <w:bCs/>
          <w:lang w:val="en-US" w:eastAsia="zh-CN"/>
        </w:rPr>
        <w:t>NW</w:t>
      </w:r>
      <w:r w:rsidRPr="00BD138A">
        <w:rPr>
          <w:rFonts w:eastAsia="宋体"/>
          <w:b/>
          <w:bCs/>
          <w:lang w:val="en-US" w:eastAsia="zh-CN"/>
        </w:rPr>
        <w:t>-side AI/ML model</w:t>
      </w:r>
      <w:r>
        <w:rPr>
          <w:rFonts w:eastAsia="宋体"/>
          <w:b/>
          <w:bCs/>
          <w:lang w:val="en-US" w:eastAsia="zh-CN"/>
        </w:rPr>
        <w:t xml:space="preserve"> </w:t>
      </w:r>
      <w:r w:rsidRPr="00BD138A">
        <w:rPr>
          <w:rFonts w:eastAsia="宋体"/>
          <w:b/>
          <w:bCs/>
          <w:lang w:val="en-US" w:eastAsia="zh-CN"/>
        </w:rPr>
        <w:t>inference</w:t>
      </w:r>
      <w:r>
        <w:rPr>
          <w:rFonts w:eastAsia="宋体"/>
          <w:b/>
          <w:bCs/>
          <w:lang w:val="en-US" w:eastAsia="zh-CN"/>
        </w:rPr>
        <w:t>, s</w:t>
      </w:r>
      <w:r w:rsidRPr="00BD138A">
        <w:rPr>
          <w:rFonts w:eastAsia="宋体"/>
          <w:b/>
          <w:bCs/>
          <w:lang w:val="en-US" w:eastAsia="zh-CN"/>
        </w:rPr>
        <w:t xml:space="preserve">upport </w:t>
      </w:r>
      <w:r w:rsidRPr="007465ED">
        <w:rPr>
          <w:rFonts w:eastAsia="宋体"/>
          <w:b/>
          <w:bCs/>
          <w:i/>
          <w:iCs/>
          <w:lang w:val="en-US" w:eastAsia="zh-CN"/>
        </w:rPr>
        <w:t>CSI-ReportConfig</w:t>
      </w:r>
      <w:r w:rsidRPr="00BD138A">
        <w:rPr>
          <w:rFonts w:eastAsia="宋体"/>
          <w:b/>
          <w:bCs/>
          <w:lang w:val="en-US" w:eastAsia="zh-CN"/>
        </w:rPr>
        <w:t xml:space="preserve"> with the measurement</w:t>
      </w:r>
      <w:r>
        <w:rPr>
          <w:rFonts w:eastAsia="宋体"/>
          <w:b/>
          <w:bCs/>
          <w:lang w:val="en-US" w:eastAsia="zh-CN"/>
        </w:rPr>
        <w:t>s</w:t>
      </w:r>
      <w:r w:rsidRPr="00BD138A">
        <w:rPr>
          <w:rFonts w:eastAsia="宋体"/>
          <w:b/>
          <w:bCs/>
          <w:lang w:val="en-US" w:eastAsia="zh-CN"/>
        </w:rPr>
        <w:t xml:space="preserve"> </w:t>
      </w:r>
      <w:r>
        <w:rPr>
          <w:rFonts w:eastAsia="宋体"/>
          <w:b/>
          <w:bCs/>
          <w:lang w:val="en-US" w:eastAsia="zh-CN"/>
        </w:rPr>
        <w:t>for</w:t>
      </w:r>
      <w:r w:rsidRPr="00BD138A">
        <w:rPr>
          <w:rFonts w:eastAsia="宋体"/>
          <w:b/>
          <w:bCs/>
          <w:lang w:val="en-US" w:eastAsia="zh-CN"/>
        </w:rPr>
        <w:t xml:space="preserve"> more than 4 beams in one reporting instance.</w:t>
      </w:r>
    </w:p>
    <w:p w14:paraId="009C335B" w14:textId="77777777" w:rsidR="009B0831" w:rsidRPr="00BD138A" w:rsidRDefault="009B0831" w:rsidP="009B0831">
      <w:pPr>
        <w:pStyle w:val="a6"/>
        <w:numPr>
          <w:ilvl w:val="0"/>
          <w:numId w:val="18"/>
        </w:numPr>
        <w:spacing w:after="120"/>
        <w:ind w:leftChars="0"/>
        <w:jc w:val="both"/>
        <w:rPr>
          <w:rFonts w:eastAsia="宋体"/>
          <w:b/>
          <w:bCs/>
          <w:lang w:val="en-US" w:eastAsia="zh-CN"/>
        </w:rPr>
      </w:pPr>
      <w:r>
        <w:rPr>
          <w:rFonts w:eastAsia="宋体"/>
          <w:b/>
          <w:bCs/>
          <w:lang w:val="en-US" w:eastAsia="zh-CN"/>
        </w:rPr>
        <w:t>FFS: Overhead reduction</w:t>
      </w:r>
    </w:p>
    <w:p w14:paraId="036AE94D" w14:textId="77777777" w:rsidR="009B0831" w:rsidRDefault="009B0831" w:rsidP="009B0831">
      <w:pPr>
        <w:pStyle w:val="a6"/>
        <w:numPr>
          <w:ilvl w:val="0"/>
          <w:numId w:val="18"/>
        </w:numPr>
        <w:spacing w:after="120"/>
        <w:ind w:leftChars="0"/>
        <w:jc w:val="both"/>
        <w:rPr>
          <w:rFonts w:eastAsia="宋体"/>
          <w:b/>
          <w:bCs/>
          <w:lang w:val="en-US" w:eastAsia="zh-CN"/>
        </w:rPr>
      </w:pPr>
      <w:r>
        <w:rPr>
          <w:rFonts w:eastAsia="宋体"/>
          <w:b/>
          <w:bCs/>
          <w:lang w:val="en-US" w:eastAsia="zh-CN"/>
        </w:rPr>
        <w:t>FFS: Whether to support new quantization method</w:t>
      </w:r>
    </w:p>
    <w:p w14:paraId="604E5D09" w14:textId="77777777" w:rsidR="009B0831" w:rsidRDefault="009B0831" w:rsidP="009B0831">
      <w:pPr>
        <w:spacing w:after="120"/>
        <w:jc w:val="both"/>
        <w:rPr>
          <w:rFonts w:eastAsia="宋体"/>
          <w:b/>
          <w:bCs/>
          <w:lang w:val="en-US" w:eastAsia="zh-CN"/>
        </w:rPr>
      </w:pPr>
      <w:r w:rsidRPr="00F01D90">
        <w:rPr>
          <w:rFonts w:eastAsia="宋体" w:hint="eastAsia"/>
          <w:b/>
          <w:bCs/>
          <w:lang w:val="en-US" w:eastAsia="zh-CN"/>
        </w:rPr>
        <w:t>P</w:t>
      </w:r>
      <w:r w:rsidRPr="00F01D90">
        <w:rPr>
          <w:rFonts w:eastAsia="宋体"/>
          <w:b/>
          <w:bCs/>
          <w:lang w:val="en-US" w:eastAsia="zh-CN"/>
        </w:rPr>
        <w:t>roposal 4. For NW-side AI/ML model inference</w:t>
      </w:r>
      <w:r>
        <w:rPr>
          <w:rFonts w:eastAsia="宋体"/>
          <w:b/>
          <w:bCs/>
          <w:lang w:val="en-US" w:eastAsia="zh-CN"/>
        </w:rPr>
        <w:t>, s</w:t>
      </w:r>
      <w:r w:rsidRPr="00F01D90">
        <w:rPr>
          <w:rFonts w:eastAsia="宋体"/>
          <w:b/>
          <w:bCs/>
          <w:lang w:val="en-US" w:eastAsia="zh-CN"/>
        </w:rPr>
        <w:t xml:space="preserve">upport </w:t>
      </w:r>
      <w:r w:rsidRPr="007465ED">
        <w:rPr>
          <w:rFonts w:eastAsia="宋体"/>
          <w:b/>
          <w:bCs/>
          <w:i/>
          <w:iCs/>
          <w:lang w:val="en-US" w:eastAsia="zh-CN"/>
        </w:rPr>
        <w:t>CSI-ReportConfig</w:t>
      </w:r>
      <w:r w:rsidRPr="00F01D90">
        <w:rPr>
          <w:rFonts w:eastAsia="宋体"/>
          <w:b/>
          <w:bCs/>
          <w:lang w:val="en-US" w:eastAsia="zh-CN"/>
        </w:rPr>
        <w:t xml:space="preserve"> </w:t>
      </w:r>
      <w:r>
        <w:rPr>
          <w:rFonts w:eastAsia="宋体"/>
          <w:b/>
          <w:bCs/>
          <w:lang w:val="en-US" w:eastAsia="zh-CN"/>
        </w:rPr>
        <w:t>with</w:t>
      </w:r>
      <w:r w:rsidRPr="00F01D90">
        <w:rPr>
          <w:rFonts w:eastAsia="宋体"/>
          <w:b/>
          <w:bCs/>
          <w:lang w:val="en-US" w:eastAsia="zh-CN"/>
        </w:rPr>
        <w:t xml:space="preserve"> measurements </w:t>
      </w:r>
      <w:r>
        <w:rPr>
          <w:rFonts w:eastAsia="宋体"/>
          <w:b/>
          <w:bCs/>
          <w:lang w:val="en-US" w:eastAsia="zh-CN"/>
        </w:rPr>
        <w:t xml:space="preserve">for each of </w:t>
      </w:r>
      <w:r w:rsidRPr="00F01D90">
        <w:rPr>
          <w:rFonts w:eastAsia="宋体"/>
          <w:b/>
          <w:bCs/>
          <w:lang w:val="en-US" w:eastAsia="zh-CN"/>
        </w:rPr>
        <w:t>multiple past time instances in one reporting instance.</w:t>
      </w:r>
    </w:p>
    <w:p w14:paraId="39541B6E" w14:textId="77777777" w:rsidR="009B0831" w:rsidRDefault="009B0831" w:rsidP="009B0831">
      <w:pPr>
        <w:pStyle w:val="a6"/>
        <w:numPr>
          <w:ilvl w:val="0"/>
          <w:numId w:val="18"/>
        </w:numPr>
        <w:spacing w:after="120"/>
        <w:ind w:leftChars="0"/>
        <w:jc w:val="both"/>
        <w:rPr>
          <w:rFonts w:eastAsia="宋体"/>
          <w:b/>
          <w:bCs/>
          <w:lang w:val="en-US" w:eastAsia="zh-CN"/>
        </w:rPr>
      </w:pPr>
      <w:r>
        <w:rPr>
          <w:rFonts w:eastAsia="宋体"/>
          <w:b/>
          <w:bCs/>
          <w:lang w:val="en-US" w:eastAsia="zh-CN"/>
        </w:rPr>
        <w:t>FFS: How to identified the</w:t>
      </w:r>
      <w:r w:rsidRPr="005B3C23">
        <w:rPr>
          <w:rFonts w:eastAsia="宋体"/>
          <w:b/>
          <w:bCs/>
          <w:lang w:val="en-US" w:eastAsia="zh-CN"/>
        </w:rPr>
        <w:t xml:space="preserve"> </w:t>
      </w:r>
      <w:r w:rsidRPr="00F01D90">
        <w:rPr>
          <w:rFonts w:eastAsia="宋体"/>
          <w:b/>
          <w:bCs/>
          <w:lang w:val="en-US" w:eastAsia="zh-CN"/>
        </w:rPr>
        <w:t>multiple past time instances</w:t>
      </w:r>
    </w:p>
    <w:p w14:paraId="6AAD19C9" w14:textId="77777777" w:rsidR="009B0831" w:rsidRPr="00F01D90" w:rsidRDefault="009B0831" w:rsidP="009B0831">
      <w:pPr>
        <w:pStyle w:val="a6"/>
        <w:numPr>
          <w:ilvl w:val="0"/>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The support of P/SP/AP reporting</w:t>
      </w:r>
    </w:p>
    <w:p w14:paraId="0F75FCE8" w14:textId="77777777" w:rsidR="009B0831" w:rsidRPr="009B0831" w:rsidRDefault="009B0831" w:rsidP="009B0831">
      <w:pPr>
        <w:spacing w:after="120"/>
        <w:jc w:val="both"/>
        <w:rPr>
          <w:rFonts w:eastAsia="宋体"/>
          <w:b/>
          <w:bCs/>
          <w:lang w:val="en-US" w:eastAsia="zh-CN"/>
        </w:rPr>
      </w:pPr>
      <w:r w:rsidRPr="009B0831">
        <w:rPr>
          <w:rFonts w:eastAsia="宋体" w:hint="eastAsia"/>
          <w:b/>
          <w:bCs/>
          <w:lang w:val="en-US" w:eastAsia="zh-CN"/>
        </w:rPr>
        <w:t>P</w:t>
      </w:r>
      <w:r w:rsidRPr="009B0831">
        <w:rPr>
          <w:rFonts w:eastAsia="宋体"/>
          <w:b/>
          <w:bCs/>
          <w:lang w:val="en-US" w:eastAsia="zh-CN"/>
        </w:rPr>
        <w:t xml:space="preserve">roposal 5. </w:t>
      </w:r>
      <w:r w:rsidRPr="009B0831">
        <w:rPr>
          <w:rFonts w:eastAsia="宋体" w:hint="eastAsia"/>
          <w:b/>
          <w:bCs/>
          <w:lang w:val="en-US" w:eastAsia="zh-CN"/>
        </w:rPr>
        <w:t>S</w:t>
      </w:r>
      <w:r w:rsidRPr="009B0831">
        <w:rPr>
          <w:rFonts w:eastAsia="宋体"/>
          <w:b/>
          <w:bCs/>
          <w:lang w:val="en-US" w:eastAsia="zh-CN"/>
        </w:rPr>
        <w:t>upport single beam indication for multiple future time instances using unified TCI framework.</w:t>
      </w:r>
    </w:p>
    <w:p w14:paraId="3DB0E918" w14:textId="77777777" w:rsidR="009B0831" w:rsidRPr="00032DC6" w:rsidRDefault="009B0831" w:rsidP="009B0831">
      <w:pPr>
        <w:spacing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6. For UE-side AI/ML model inference, support </w:t>
      </w:r>
      <w:r>
        <w:rPr>
          <w:rFonts w:eastAsia="宋体"/>
          <w:b/>
          <w:bCs/>
          <w:lang w:val="en-US" w:eastAsia="zh-CN"/>
        </w:rPr>
        <w:t>UE to send a request</w:t>
      </w:r>
      <w:r w:rsidRPr="00032DC6">
        <w:t xml:space="preserve"> </w:t>
      </w:r>
      <w:r w:rsidRPr="00032DC6">
        <w:rPr>
          <w:rFonts w:eastAsia="宋体"/>
          <w:b/>
          <w:bCs/>
          <w:lang w:val="en-US" w:eastAsia="zh-CN"/>
        </w:rPr>
        <w:t xml:space="preserve">for DL RS </w:t>
      </w:r>
      <w:r>
        <w:rPr>
          <w:rFonts w:eastAsia="宋体"/>
          <w:b/>
          <w:bCs/>
          <w:lang w:val="en-US" w:eastAsia="zh-CN"/>
        </w:rPr>
        <w:t xml:space="preserve">configuration and/or for </w:t>
      </w:r>
      <w:r w:rsidRPr="00032DC6">
        <w:rPr>
          <w:rFonts w:eastAsia="宋体"/>
          <w:b/>
          <w:bCs/>
          <w:lang w:val="en-US" w:eastAsia="zh-CN"/>
        </w:rPr>
        <w:t>DL RS transmission</w:t>
      </w:r>
      <w:r>
        <w:rPr>
          <w:rFonts w:eastAsia="宋体"/>
          <w:b/>
          <w:bCs/>
          <w:lang w:val="en-US" w:eastAsia="zh-CN"/>
        </w:rPr>
        <w:t>.</w:t>
      </w:r>
    </w:p>
    <w:p w14:paraId="46EB1C21" w14:textId="77777777" w:rsidR="009B0831" w:rsidRPr="007420EC" w:rsidRDefault="009B0831" w:rsidP="009B0831">
      <w:pPr>
        <w:pStyle w:val="a6"/>
        <w:numPr>
          <w:ilvl w:val="0"/>
          <w:numId w:val="18"/>
        </w:numPr>
        <w:spacing w:after="120"/>
        <w:ind w:leftChars="0"/>
        <w:jc w:val="both"/>
        <w:rPr>
          <w:rFonts w:eastAsia="宋体"/>
          <w:lang w:val="en-US" w:eastAsia="zh-CN"/>
        </w:rPr>
      </w:pPr>
      <w:r w:rsidRPr="007420EC">
        <w:rPr>
          <w:rFonts w:eastAsia="宋体"/>
          <w:b/>
          <w:bCs/>
          <w:lang w:val="en-US" w:eastAsia="zh-CN"/>
        </w:rPr>
        <w:t>FFS: the procedure</w:t>
      </w:r>
      <w:r>
        <w:rPr>
          <w:rFonts w:eastAsia="宋体" w:hint="eastAsia"/>
          <w:b/>
          <w:bCs/>
          <w:lang w:val="en-US" w:eastAsia="zh-CN"/>
        </w:rPr>
        <w:t>/</w:t>
      </w:r>
      <w:r>
        <w:rPr>
          <w:rFonts w:eastAsia="宋体"/>
          <w:b/>
          <w:bCs/>
          <w:lang w:val="en-US" w:eastAsia="zh-CN"/>
        </w:rPr>
        <w:t>contents</w:t>
      </w:r>
      <w:r w:rsidRPr="007420EC">
        <w:rPr>
          <w:rFonts w:eastAsia="宋体"/>
          <w:b/>
          <w:bCs/>
          <w:lang w:val="en-US" w:eastAsia="zh-CN"/>
        </w:rPr>
        <w:t xml:space="preserve"> </w:t>
      </w:r>
      <w:r>
        <w:rPr>
          <w:rFonts w:eastAsia="宋体"/>
          <w:b/>
          <w:bCs/>
          <w:lang w:val="en-US" w:eastAsia="zh-CN"/>
        </w:rPr>
        <w:t xml:space="preserve">associated with </w:t>
      </w:r>
      <w:r w:rsidRPr="007420EC">
        <w:rPr>
          <w:rFonts w:eastAsia="宋体"/>
          <w:b/>
          <w:bCs/>
          <w:lang w:val="en-US" w:eastAsia="zh-CN"/>
        </w:rPr>
        <w:t>the request.</w:t>
      </w:r>
    </w:p>
    <w:p w14:paraId="7CF58885" w14:textId="77777777" w:rsidR="009B0831" w:rsidRDefault="009B0831" w:rsidP="009B0831">
      <w:pPr>
        <w:spacing w:after="120"/>
        <w:jc w:val="both"/>
        <w:rPr>
          <w:rFonts w:eastAsia="宋体"/>
          <w:b/>
          <w:bCs/>
          <w:lang w:val="en-US" w:eastAsia="zh-CN"/>
        </w:rPr>
      </w:pPr>
      <w:r w:rsidRPr="00E26671">
        <w:rPr>
          <w:rFonts w:eastAsia="宋体" w:hint="eastAsia"/>
          <w:b/>
          <w:bCs/>
          <w:lang w:val="en-US" w:eastAsia="zh-CN"/>
        </w:rPr>
        <w:t>P</w:t>
      </w:r>
      <w:r w:rsidRPr="00E26671">
        <w:rPr>
          <w:rFonts w:eastAsia="宋体"/>
          <w:b/>
          <w:bCs/>
          <w:lang w:val="en-US" w:eastAsia="zh-CN"/>
        </w:rPr>
        <w:t xml:space="preserve">roposal 7. </w:t>
      </w:r>
      <w:r w:rsidRPr="00032DC6">
        <w:rPr>
          <w:rFonts w:eastAsia="宋体"/>
          <w:b/>
          <w:bCs/>
          <w:lang w:val="en-US" w:eastAsia="zh-CN"/>
        </w:rPr>
        <w:t xml:space="preserve">For UE-side AI/ML model inference, </w:t>
      </w:r>
      <w:r>
        <w:rPr>
          <w:rFonts w:eastAsia="宋体"/>
          <w:b/>
          <w:bCs/>
          <w:lang w:val="en-US" w:eastAsia="zh-CN"/>
        </w:rPr>
        <w:t>existing mechanism</w:t>
      </w:r>
      <w:r>
        <w:rPr>
          <w:rFonts w:eastAsia="宋体" w:hint="eastAsia"/>
          <w:b/>
          <w:bCs/>
          <w:lang w:val="en-US" w:eastAsia="zh-CN"/>
        </w:rPr>
        <w:t>/</w:t>
      </w:r>
      <w:r>
        <w:rPr>
          <w:rFonts w:eastAsia="宋体"/>
          <w:b/>
          <w:bCs/>
          <w:lang w:val="en-US" w:eastAsia="zh-CN"/>
        </w:rPr>
        <w:t>framework for the configuration or triggering CSI-RS</w:t>
      </w:r>
      <w:r>
        <w:rPr>
          <w:rFonts w:eastAsia="宋体" w:hint="eastAsia"/>
          <w:b/>
          <w:bCs/>
          <w:lang w:val="en-US" w:eastAsia="zh-CN"/>
        </w:rPr>
        <w:t>/</w:t>
      </w:r>
      <w:r>
        <w:rPr>
          <w:rFonts w:eastAsia="宋体"/>
          <w:b/>
          <w:bCs/>
          <w:lang w:val="en-US" w:eastAsia="zh-CN"/>
        </w:rPr>
        <w:t>SSB resources should be the baseline.</w:t>
      </w:r>
    </w:p>
    <w:p w14:paraId="72834728" w14:textId="77777777" w:rsidR="009B0831" w:rsidRPr="00E652BB" w:rsidRDefault="009B0831" w:rsidP="009B0831">
      <w:pPr>
        <w:pStyle w:val="a6"/>
        <w:numPr>
          <w:ilvl w:val="0"/>
          <w:numId w:val="18"/>
        </w:numPr>
        <w:spacing w:after="120"/>
        <w:ind w:leftChars="0"/>
        <w:jc w:val="both"/>
        <w:rPr>
          <w:rFonts w:eastAsia="宋体"/>
          <w:b/>
          <w:bCs/>
          <w:lang w:val="en-US" w:eastAsia="zh-CN"/>
        </w:rPr>
      </w:pPr>
      <w:r w:rsidRPr="00E652BB">
        <w:rPr>
          <w:rFonts w:eastAsia="宋体" w:hint="eastAsia"/>
          <w:b/>
          <w:bCs/>
          <w:lang w:val="en-US" w:eastAsia="zh-CN"/>
        </w:rPr>
        <w:t>N</w:t>
      </w:r>
      <w:r w:rsidRPr="00E652BB">
        <w:rPr>
          <w:rFonts w:eastAsia="宋体"/>
          <w:b/>
          <w:bCs/>
          <w:lang w:val="en-US" w:eastAsia="zh-CN"/>
        </w:rPr>
        <w:t>ote: This is for the configuration</w:t>
      </w:r>
      <w:r w:rsidRPr="00E652BB">
        <w:rPr>
          <w:rFonts w:eastAsia="宋体" w:hint="eastAsia"/>
          <w:b/>
          <w:bCs/>
          <w:lang w:val="en-US" w:eastAsia="zh-CN"/>
        </w:rPr>
        <w:t>/</w:t>
      </w:r>
      <w:r w:rsidRPr="00E652BB">
        <w:rPr>
          <w:rFonts w:eastAsia="宋体"/>
          <w:b/>
          <w:bCs/>
          <w:lang w:val="en-US" w:eastAsia="zh-CN"/>
        </w:rPr>
        <w:t>triggering of Set B</w:t>
      </w:r>
    </w:p>
    <w:p w14:paraId="314DB8A7" w14:textId="77777777" w:rsidR="009B0831" w:rsidRPr="007420EC" w:rsidRDefault="009B0831" w:rsidP="009B0831">
      <w:pPr>
        <w:pStyle w:val="a6"/>
        <w:numPr>
          <w:ilvl w:val="0"/>
          <w:numId w:val="18"/>
        </w:numPr>
        <w:spacing w:after="120"/>
        <w:ind w:leftChars="0"/>
        <w:jc w:val="both"/>
        <w:rPr>
          <w:rFonts w:eastAsia="宋体"/>
          <w:lang w:val="en-US" w:eastAsia="zh-CN"/>
        </w:rPr>
      </w:pPr>
      <w:r w:rsidRPr="007420EC">
        <w:rPr>
          <w:rFonts w:eastAsia="宋体"/>
          <w:b/>
          <w:bCs/>
          <w:lang w:val="en-US" w:eastAsia="zh-CN"/>
        </w:rPr>
        <w:t xml:space="preserve">FFS: </w:t>
      </w:r>
      <w:r>
        <w:rPr>
          <w:rFonts w:eastAsia="宋体"/>
          <w:b/>
          <w:bCs/>
          <w:lang w:val="en-US" w:eastAsia="zh-CN"/>
        </w:rPr>
        <w:t>configuration to facilitate measurements for multiple past time instance</w:t>
      </w:r>
      <w:r w:rsidRPr="007420EC">
        <w:rPr>
          <w:rFonts w:eastAsia="宋体"/>
          <w:b/>
          <w:bCs/>
          <w:lang w:val="en-US" w:eastAsia="zh-CN"/>
        </w:rPr>
        <w:t>.</w:t>
      </w:r>
    </w:p>
    <w:p w14:paraId="2F90591F" w14:textId="77777777" w:rsidR="009B0831" w:rsidRPr="00F05EBF" w:rsidRDefault="009B0831" w:rsidP="009B0831">
      <w:pPr>
        <w:spacing w:after="120"/>
        <w:jc w:val="both"/>
        <w:rPr>
          <w:rFonts w:eastAsia="宋体"/>
          <w:b/>
          <w:bCs/>
          <w:highlight w:val="yellow"/>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Pr>
          <w:rFonts w:eastAsia="宋体"/>
          <w:b/>
          <w:bCs/>
          <w:lang w:val="en-US" w:eastAsia="zh-CN"/>
        </w:rPr>
        <w:t>8</w:t>
      </w:r>
      <w:r w:rsidRPr="00032DC6">
        <w:rPr>
          <w:rFonts w:eastAsia="宋体"/>
          <w:b/>
          <w:bCs/>
          <w:lang w:val="en-US" w:eastAsia="zh-CN"/>
        </w:rPr>
        <w:t xml:space="preserve">. For UE-side AI/ML model inference, support </w:t>
      </w:r>
      <w:r>
        <w:rPr>
          <w:rFonts w:eastAsia="宋体"/>
          <w:b/>
          <w:bCs/>
          <w:lang w:val="en-US" w:eastAsia="zh-CN"/>
        </w:rPr>
        <w:t xml:space="preserve">the configuration of mapping or </w:t>
      </w:r>
      <w:r w:rsidRPr="008D234E">
        <w:rPr>
          <w:rFonts w:eastAsia="宋体"/>
          <w:b/>
          <w:bCs/>
          <w:lang w:val="en-US" w:eastAsia="zh-CN"/>
        </w:rPr>
        <w:t>association information of Set A and Set B</w:t>
      </w:r>
      <w:r>
        <w:rPr>
          <w:rFonts w:eastAsia="宋体"/>
          <w:b/>
          <w:bCs/>
          <w:lang w:val="en-US" w:eastAsia="zh-CN"/>
        </w:rPr>
        <w:t xml:space="preserve">, where the </w:t>
      </w:r>
      <w:r w:rsidRPr="008D234E">
        <w:rPr>
          <w:rFonts w:eastAsia="宋体"/>
          <w:b/>
          <w:bCs/>
          <w:lang w:val="en-US" w:eastAsia="zh-CN"/>
        </w:rPr>
        <w:t>information</w:t>
      </w:r>
      <w:r>
        <w:rPr>
          <w:rFonts w:eastAsia="宋体"/>
          <w:b/>
          <w:bCs/>
          <w:lang w:val="en-US" w:eastAsia="zh-CN"/>
        </w:rPr>
        <w:t xml:space="preserve"> includes at least the following:</w:t>
      </w:r>
    </w:p>
    <w:p w14:paraId="4FB7C018" w14:textId="77777777" w:rsidR="009B0831" w:rsidRPr="00D81B32" w:rsidRDefault="009B0831" w:rsidP="009B0831">
      <w:pPr>
        <w:pStyle w:val="a6"/>
        <w:numPr>
          <w:ilvl w:val="0"/>
          <w:numId w:val="18"/>
        </w:numPr>
        <w:spacing w:after="120"/>
        <w:ind w:leftChars="0"/>
        <w:jc w:val="both"/>
        <w:rPr>
          <w:rFonts w:eastAsia="宋体"/>
          <w:b/>
          <w:bCs/>
          <w:lang w:val="en-US" w:eastAsia="zh-CN"/>
        </w:rPr>
      </w:pPr>
      <w:r w:rsidRPr="00D81B32">
        <w:rPr>
          <w:rFonts w:eastAsia="宋体"/>
          <w:b/>
          <w:bCs/>
          <w:lang w:val="en-US" w:eastAsia="zh-CN"/>
        </w:rPr>
        <w:t xml:space="preserve">The size of Set A </w:t>
      </w:r>
    </w:p>
    <w:p w14:paraId="57513DA5" w14:textId="77777777" w:rsidR="009B0831" w:rsidRPr="00F03481" w:rsidRDefault="009B0831" w:rsidP="009B0831">
      <w:pPr>
        <w:pStyle w:val="a6"/>
        <w:numPr>
          <w:ilvl w:val="0"/>
          <w:numId w:val="18"/>
        </w:numPr>
        <w:spacing w:after="120"/>
        <w:ind w:leftChars="0"/>
        <w:jc w:val="both"/>
        <w:rPr>
          <w:rFonts w:eastAsia="宋体"/>
          <w:b/>
          <w:bCs/>
          <w:lang w:val="en-US" w:eastAsia="zh-CN"/>
        </w:rPr>
      </w:pPr>
      <w:r w:rsidRPr="00D81B32">
        <w:rPr>
          <w:b/>
          <w:bCs/>
          <w:lang w:val="en-US"/>
        </w:rPr>
        <w:t>Spatial domain association</w:t>
      </w:r>
      <w:r w:rsidRPr="00F03481">
        <w:rPr>
          <w:b/>
          <w:bCs/>
          <w:lang w:val="en-US"/>
        </w:rPr>
        <w:t xml:space="preserve"> of </w:t>
      </w:r>
      <w:r w:rsidRPr="00D81B32">
        <w:rPr>
          <w:b/>
          <w:bCs/>
          <w:lang w:val="en-US"/>
        </w:rPr>
        <w:t>Set A and Set B</w:t>
      </w:r>
    </w:p>
    <w:p w14:paraId="62B6D67B" w14:textId="77777777" w:rsidR="009B0831" w:rsidRPr="00D81B32" w:rsidRDefault="009B0831" w:rsidP="009B0831">
      <w:pPr>
        <w:pStyle w:val="a6"/>
        <w:numPr>
          <w:ilvl w:val="0"/>
          <w:numId w:val="18"/>
        </w:numPr>
        <w:spacing w:after="120"/>
        <w:ind w:leftChars="0"/>
        <w:jc w:val="both"/>
        <w:rPr>
          <w:rFonts w:eastAsia="宋体"/>
          <w:b/>
          <w:bCs/>
          <w:lang w:val="en-US" w:eastAsia="zh-CN"/>
        </w:rPr>
      </w:pPr>
      <w:r>
        <w:rPr>
          <w:rFonts w:eastAsia="宋体"/>
          <w:b/>
          <w:bCs/>
          <w:lang w:val="en-US" w:eastAsia="zh-CN"/>
        </w:rPr>
        <w:t xml:space="preserve">FFS: </w:t>
      </w:r>
      <w:r>
        <w:rPr>
          <w:rFonts w:eastAsia="宋体" w:hint="eastAsia"/>
          <w:b/>
          <w:bCs/>
          <w:lang w:val="en-US" w:eastAsia="zh-CN"/>
        </w:rPr>
        <w:t>W</w:t>
      </w:r>
      <w:r>
        <w:rPr>
          <w:rFonts w:eastAsia="宋体"/>
          <w:b/>
          <w:bCs/>
          <w:lang w:val="en-US" w:eastAsia="zh-CN"/>
        </w:rPr>
        <w:t>hether Set A beams correspond to RS resources</w:t>
      </w:r>
    </w:p>
    <w:p w14:paraId="25C92C80" w14:textId="77777777" w:rsidR="009B0831" w:rsidRDefault="009B0831" w:rsidP="009B0831">
      <w:pPr>
        <w:spacing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Pr>
          <w:rFonts w:eastAsia="宋体"/>
          <w:b/>
          <w:bCs/>
          <w:lang w:val="en-US" w:eastAsia="zh-CN"/>
        </w:rPr>
        <w:t>9</w:t>
      </w:r>
      <w:r w:rsidRPr="00032DC6">
        <w:rPr>
          <w:rFonts w:eastAsia="宋体"/>
          <w:b/>
          <w:bCs/>
          <w:lang w:val="en-US" w:eastAsia="zh-CN"/>
        </w:rPr>
        <w:t>. For UE-side AI/ML model inference, support</w:t>
      </w:r>
      <w:r>
        <w:rPr>
          <w:rFonts w:eastAsia="宋体"/>
          <w:b/>
          <w:bCs/>
          <w:lang w:val="en-US" w:eastAsia="zh-CN"/>
        </w:rPr>
        <w:t xml:space="preserve"> </w:t>
      </w:r>
      <w:r w:rsidRPr="007465ED">
        <w:rPr>
          <w:rFonts w:eastAsia="宋体"/>
          <w:b/>
          <w:bCs/>
          <w:i/>
          <w:iCs/>
          <w:lang w:val="en-US" w:eastAsia="zh-CN"/>
        </w:rPr>
        <w:t>CSI-ReportConfig</w:t>
      </w:r>
      <w:r w:rsidRPr="00F01D90">
        <w:rPr>
          <w:rFonts w:eastAsia="宋体"/>
          <w:b/>
          <w:bCs/>
          <w:lang w:val="en-US" w:eastAsia="zh-CN"/>
        </w:rPr>
        <w:t xml:space="preserve"> </w:t>
      </w:r>
      <w:r>
        <w:rPr>
          <w:rFonts w:eastAsia="宋体"/>
          <w:b/>
          <w:bCs/>
          <w:lang w:val="en-US" w:eastAsia="zh-CN"/>
        </w:rPr>
        <w:t>with the following options:</w:t>
      </w:r>
    </w:p>
    <w:p w14:paraId="31BCE638" w14:textId="77777777" w:rsidR="009B0831" w:rsidRDefault="009B0831" w:rsidP="009B0831">
      <w:pPr>
        <w:pStyle w:val="a6"/>
        <w:numPr>
          <w:ilvl w:val="0"/>
          <w:numId w:val="18"/>
        </w:numPr>
        <w:spacing w:after="120"/>
        <w:ind w:leftChars="0"/>
        <w:jc w:val="both"/>
        <w:rPr>
          <w:rFonts w:eastAsia="宋体"/>
          <w:b/>
          <w:bCs/>
          <w:lang w:val="en-US" w:eastAsia="zh-CN"/>
        </w:rPr>
      </w:pPr>
      <w:r>
        <w:rPr>
          <w:rFonts w:eastAsia="宋体"/>
          <w:b/>
          <w:bCs/>
          <w:lang w:val="en-US" w:eastAsia="zh-CN"/>
        </w:rPr>
        <w:t>Option 1. Report K predicted beams in one reporting instance.</w:t>
      </w:r>
    </w:p>
    <w:p w14:paraId="36D8C344" w14:textId="77777777" w:rsidR="009B0831" w:rsidRDefault="009B0831" w:rsidP="009B0831">
      <w:pPr>
        <w:pStyle w:val="a6"/>
        <w:numPr>
          <w:ilvl w:val="0"/>
          <w:numId w:val="18"/>
        </w:numPr>
        <w:spacing w:after="120"/>
        <w:ind w:leftChars="0"/>
        <w:jc w:val="both"/>
        <w:rPr>
          <w:rFonts w:eastAsia="宋体"/>
          <w:b/>
          <w:bCs/>
          <w:lang w:val="en-US" w:eastAsia="zh-CN"/>
        </w:rPr>
      </w:pPr>
      <w:r>
        <w:rPr>
          <w:rFonts w:eastAsia="宋体"/>
          <w:b/>
          <w:bCs/>
          <w:lang w:val="en-US" w:eastAsia="zh-CN"/>
        </w:rPr>
        <w:lastRenderedPageBreak/>
        <w:t>Option 2. Report K predicted beams and the corresponding predicted L1-RSRP in one reporting instance.</w:t>
      </w:r>
    </w:p>
    <w:p w14:paraId="34C7E823" w14:textId="77777777" w:rsidR="009B0831" w:rsidRPr="00A720B5" w:rsidRDefault="009B0831" w:rsidP="009B0831">
      <w:pPr>
        <w:pStyle w:val="a6"/>
        <w:numPr>
          <w:ilvl w:val="0"/>
          <w:numId w:val="18"/>
        </w:numPr>
        <w:spacing w:after="120"/>
        <w:ind w:leftChars="0"/>
        <w:jc w:val="both"/>
        <w:rPr>
          <w:rFonts w:eastAsia="宋体"/>
          <w:b/>
          <w:bCs/>
          <w:lang w:val="en-US" w:eastAsia="zh-CN"/>
        </w:rPr>
      </w:pPr>
      <w:r w:rsidRPr="00A720B5">
        <w:rPr>
          <w:rFonts w:eastAsia="宋体"/>
          <w:b/>
          <w:bCs/>
          <w:lang w:val="en-US" w:eastAsia="zh-CN"/>
        </w:rPr>
        <w:t xml:space="preserve">Option </w:t>
      </w:r>
      <w:r>
        <w:rPr>
          <w:rFonts w:eastAsia="宋体"/>
          <w:b/>
          <w:bCs/>
          <w:lang w:val="en-US" w:eastAsia="zh-CN"/>
        </w:rPr>
        <w:t>3</w:t>
      </w:r>
      <w:r w:rsidRPr="00A720B5">
        <w:rPr>
          <w:rFonts w:eastAsia="宋体"/>
          <w:b/>
          <w:bCs/>
          <w:lang w:val="en-US" w:eastAsia="zh-CN"/>
        </w:rPr>
        <w:t xml:space="preserve">. Report K predicted beams and the corresponding </w:t>
      </w:r>
      <w:r w:rsidRPr="003065CA">
        <w:rPr>
          <w:rFonts w:eastAsia="宋体"/>
          <w:b/>
          <w:bCs/>
          <w:lang w:val="en-US" w:eastAsia="zh-CN"/>
        </w:rPr>
        <w:t>confidence information</w:t>
      </w:r>
      <w:r w:rsidRPr="00A720B5">
        <w:rPr>
          <w:rFonts w:eastAsia="宋体"/>
          <w:b/>
          <w:bCs/>
          <w:lang w:val="en-US" w:eastAsia="zh-CN"/>
        </w:rPr>
        <w:t xml:space="preserve"> in one reporting instance.</w:t>
      </w:r>
    </w:p>
    <w:p w14:paraId="742157C9" w14:textId="77777777" w:rsidR="009B0831" w:rsidRPr="00D81B32" w:rsidRDefault="009B0831" w:rsidP="009B0831">
      <w:pPr>
        <w:pStyle w:val="a6"/>
        <w:numPr>
          <w:ilvl w:val="0"/>
          <w:numId w:val="18"/>
        </w:numPr>
        <w:spacing w:after="120"/>
        <w:ind w:leftChars="0"/>
        <w:jc w:val="both"/>
        <w:rPr>
          <w:rFonts w:eastAsia="宋体"/>
          <w:b/>
          <w:bCs/>
          <w:lang w:val="en-US" w:eastAsia="zh-CN"/>
        </w:rPr>
      </w:pPr>
      <w:r>
        <w:rPr>
          <w:rFonts w:eastAsia="宋体"/>
          <w:b/>
          <w:bCs/>
          <w:lang w:val="en-US" w:eastAsia="zh-CN"/>
        </w:rPr>
        <w:t>FFS: K</w:t>
      </w:r>
    </w:p>
    <w:p w14:paraId="696F4685" w14:textId="77777777" w:rsidR="009B0831" w:rsidRDefault="009B0831" w:rsidP="009B0831">
      <w:pPr>
        <w:spacing w:after="120"/>
        <w:jc w:val="both"/>
        <w:rPr>
          <w:rFonts w:eastAsia="宋体"/>
          <w:b/>
          <w:bCs/>
          <w:lang w:val="en-US" w:eastAsia="zh-CN"/>
        </w:rPr>
      </w:pPr>
      <w:r w:rsidRPr="00606189">
        <w:rPr>
          <w:rFonts w:eastAsia="宋体" w:hint="eastAsia"/>
          <w:b/>
          <w:bCs/>
          <w:lang w:val="en-US" w:eastAsia="zh-CN"/>
        </w:rPr>
        <w:t>P</w:t>
      </w:r>
      <w:r w:rsidRPr="00606189">
        <w:rPr>
          <w:rFonts w:eastAsia="宋体"/>
          <w:b/>
          <w:bCs/>
          <w:lang w:val="en-US" w:eastAsia="zh-CN"/>
        </w:rPr>
        <w:t xml:space="preserve">roposal </w:t>
      </w:r>
      <w:r>
        <w:rPr>
          <w:rFonts w:eastAsia="宋体"/>
          <w:b/>
          <w:bCs/>
          <w:lang w:val="en-US" w:eastAsia="zh-CN"/>
        </w:rPr>
        <w:t>10</w:t>
      </w:r>
      <w:r w:rsidRPr="00606189">
        <w:rPr>
          <w:rFonts w:eastAsia="宋体"/>
          <w:b/>
          <w:bCs/>
          <w:lang w:val="en-US" w:eastAsia="zh-CN"/>
        </w:rPr>
        <w:t xml:space="preserve">. For UE-side AI/ML model inference, support </w:t>
      </w:r>
      <w:r w:rsidRPr="00D72D5B">
        <w:rPr>
          <w:rFonts w:eastAsia="宋体"/>
          <w:b/>
          <w:bCs/>
          <w:i/>
          <w:iCs/>
          <w:lang w:val="en-US" w:eastAsia="zh-CN"/>
        </w:rPr>
        <w:t>CSI-ReportConfig</w:t>
      </w:r>
      <w:r w:rsidRPr="00D72D5B">
        <w:rPr>
          <w:rFonts w:eastAsia="宋体"/>
          <w:b/>
          <w:bCs/>
          <w:lang w:val="en-US" w:eastAsia="zh-CN"/>
        </w:rPr>
        <w:t xml:space="preserve"> </w:t>
      </w:r>
      <w:r>
        <w:rPr>
          <w:rFonts w:eastAsia="宋体"/>
          <w:b/>
          <w:bCs/>
          <w:lang w:val="en-US" w:eastAsia="zh-CN"/>
        </w:rPr>
        <w:t>to report predicted beams</w:t>
      </w:r>
      <w:r w:rsidRPr="00606189">
        <w:rPr>
          <w:rFonts w:eastAsia="宋体"/>
          <w:b/>
          <w:bCs/>
          <w:lang w:val="en-US" w:eastAsia="zh-CN"/>
        </w:rPr>
        <w:t xml:space="preserve"> of N future time instances in one reporting instance</w:t>
      </w:r>
    </w:p>
    <w:p w14:paraId="6CF14058" w14:textId="77777777" w:rsidR="009B0831" w:rsidRPr="00D81B32" w:rsidRDefault="009B0831" w:rsidP="009B0831">
      <w:pPr>
        <w:pStyle w:val="a6"/>
        <w:numPr>
          <w:ilvl w:val="0"/>
          <w:numId w:val="18"/>
        </w:numPr>
        <w:spacing w:after="120"/>
        <w:ind w:leftChars="0"/>
        <w:jc w:val="both"/>
        <w:rPr>
          <w:rFonts w:eastAsia="宋体"/>
          <w:b/>
          <w:bCs/>
          <w:lang w:val="en-US" w:eastAsia="zh-CN"/>
        </w:rPr>
      </w:pPr>
      <w:r>
        <w:rPr>
          <w:rFonts w:eastAsia="宋体"/>
          <w:b/>
          <w:bCs/>
          <w:lang w:val="en-US" w:eastAsia="zh-CN"/>
        </w:rPr>
        <w:t>FFS: N</w:t>
      </w:r>
    </w:p>
    <w:p w14:paraId="2790E6DE" w14:textId="3973DB90" w:rsidR="009B0831" w:rsidRPr="009B0831" w:rsidRDefault="009B0831" w:rsidP="009B0831">
      <w:pPr>
        <w:jc w:val="both"/>
        <w:rPr>
          <w:rFonts w:eastAsia="宋体"/>
          <w:b/>
          <w:bCs/>
          <w:lang w:val="en-US" w:eastAsia="zh-CN"/>
        </w:rPr>
      </w:pPr>
      <w:r w:rsidRPr="00606189">
        <w:rPr>
          <w:rFonts w:eastAsia="宋体" w:hint="eastAsia"/>
          <w:b/>
          <w:bCs/>
          <w:lang w:val="en-US" w:eastAsia="zh-CN"/>
        </w:rPr>
        <w:t>P</w:t>
      </w:r>
      <w:r w:rsidRPr="00606189">
        <w:rPr>
          <w:rFonts w:eastAsia="宋体"/>
          <w:b/>
          <w:bCs/>
          <w:lang w:val="en-US" w:eastAsia="zh-CN"/>
        </w:rPr>
        <w:t xml:space="preserve">roposal </w:t>
      </w:r>
      <w:r>
        <w:rPr>
          <w:rFonts w:eastAsia="宋体"/>
          <w:b/>
          <w:bCs/>
          <w:lang w:val="en-US" w:eastAsia="zh-CN"/>
        </w:rPr>
        <w:t>11</w:t>
      </w:r>
      <w:r w:rsidRPr="00606189">
        <w:rPr>
          <w:rFonts w:eastAsia="宋体"/>
          <w:b/>
          <w:bCs/>
          <w:lang w:val="en-US" w:eastAsia="zh-CN"/>
        </w:rPr>
        <w:t xml:space="preserve">. For UE-side AI/ML model inference, support </w:t>
      </w:r>
      <w:r>
        <w:rPr>
          <w:rFonts w:eastAsia="宋体"/>
          <w:b/>
          <w:bCs/>
          <w:lang w:val="en-US" w:eastAsia="zh-CN"/>
        </w:rPr>
        <w:t>differential L1-RSRP reporting for predicted beams.</w:t>
      </w:r>
    </w:p>
    <w:p w14:paraId="3ED30D9C" w14:textId="47A8D09E" w:rsidR="009B0831" w:rsidRPr="009A77F1" w:rsidRDefault="009B0831" w:rsidP="009B0831">
      <w:pPr>
        <w:spacing w:after="120"/>
        <w:jc w:val="both"/>
        <w:rPr>
          <w:rFonts w:eastAsia="宋体"/>
          <w:b/>
          <w:bCs/>
          <w:lang w:val="en-US" w:eastAsia="zh-CN"/>
        </w:rPr>
      </w:pPr>
      <w:r w:rsidRPr="009A77F1">
        <w:rPr>
          <w:rFonts w:eastAsia="宋体" w:hint="eastAsia"/>
          <w:b/>
          <w:bCs/>
          <w:lang w:val="en-US" w:eastAsia="zh-CN"/>
        </w:rPr>
        <w:t>Proposal</w:t>
      </w:r>
      <w:r w:rsidRPr="009A77F1">
        <w:rPr>
          <w:rFonts w:eastAsia="宋体"/>
          <w:b/>
          <w:bCs/>
          <w:lang w:val="en-US" w:eastAsia="zh-CN"/>
        </w:rPr>
        <w:t xml:space="preserve"> 1</w:t>
      </w:r>
      <w:r>
        <w:rPr>
          <w:rFonts w:eastAsia="宋体"/>
          <w:b/>
          <w:bCs/>
          <w:lang w:val="en-US" w:eastAsia="zh-CN"/>
        </w:rPr>
        <w:t>2</w:t>
      </w:r>
      <w:r w:rsidR="00B7642E">
        <w:rPr>
          <w:rFonts w:eastAsia="宋体"/>
          <w:b/>
          <w:bCs/>
          <w:lang w:val="en-US" w:eastAsia="zh-CN"/>
        </w:rPr>
        <w:t>.</w:t>
      </w:r>
      <w:r w:rsidRPr="009A77F1">
        <w:rPr>
          <w:rFonts w:eastAsia="宋体"/>
          <w:b/>
          <w:bCs/>
          <w:lang w:val="en-US" w:eastAsia="zh-CN"/>
        </w:rPr>
        <w:t xml:space="preserve"> </w:t>
      </w:r>
      <w:r>
        <w:rPr>
          <w:rFonts w:eastAsia="宋体"/>
          <w:b/>
          <w:bCs/>
          <w:lang w:val="en-US" w:eastAsia="zh-CN"/>
        </w:rPr>
        <w:t xml:space="preserve">For </w:t>
      </w:r>
      <w:r w:rsidRPr="009A77F1">
        <w:rPr>
          <w:rFonts w:eastAsia="宋体"/>
          <w:b/>
          <w:bCs/>
          <w:lang w:val="en-US" w:eastAsia="zh-CN"/>
        </w:rPr>
        <w:t xml:space="preserve">UE-side AI/ML model, </w:t>
      </w:r>
      <w:r>
        <w:rPr>
          <w:rFonts w:eastAsia="宋体"/>
          <w:b/>
          <w:bCs/>
          <w:lang w:val="en-US" w:eastAsia="zh-CN"/>
        </w:rPr>
        <w:t>support</w:t>
      </w:r>
      <w:r w:rsidRPr="009A77F1">
        <w:rPr>
          <w:rFonts w:eastAsia="宋体"/>
          <w:b/>
          <w:bCs/>
          <w:lang w:val="en-US" w:eastAsia="zh-CN"/>
        </w:rPr>
        <w:t xml:space="preserve"> </w:t>
      </w:r>
      <w:r>
        <w:rPr>
          <w:rFonts w:eastAsia="宋体"/>
          <w:b/>
          <w:bCs/>
          <w:lang w:val="en-US" w:eastAsia="zh-CN"/>
        </w:rPr>
        <w:t xml:space="preserve">beam </w:t>
      </w:r>
      <w:r w:rsidRPr="009A77F1">
        <w:rPr>
          <w:rFonts w:eastAsia="宋体"/>
          <w:b/>
          <w:bCs/>
          <w:lang w:val="en-US" w:eastAsia="zh-CN"/>
        </w:rPr>
        <w:t xml:space="preserve">indication </w:t>
      </w:r>
      <w:r>
        <w:rPr>
          <w:rFonts w:eastAsia="宋体"/>
          <w:b/>
          <w:bCs/>
          <w:lang w:val="en-US" w:eastAsia="zh-CN"/>
        </w:rPr>
        <w:t xml:space="preserve">for </w:t>
      </w:r>
      <w:r w:rsidRPr="009A77F1">
        <w:rPr>
          <w:rFonts w:eastAsia="宋体"/>
          <w:b/>
          <w:bCs/>
          <w:lang w:val="en-US" w:eastAsia="zh-CN"/>
        </w:rPr>
        <w:t>Set A beams</w:t>
      </w:r>
      <w:r w:rsidRPr="009A77F1">
        <w:rPr>
          <w:rFonts w:eastAsiaTheme="minorEastAsia"/>
          <w:b/>
          <w:bCs/>
          <w:lang w:val="en-US"/>
        </w:rPr>
        <w:t>.</w:t>
      </w:r>
    </w:p>
    <w:p w14:paraId="2D31316A" w14:textId="77777777" w:rsidR="009B0831" w:rsidRPr="00AB4EFA" w:rsidRDefault="009B0831" w:rsidP="009B0831">
      <w:pPr>
        <w:spacing w:after="120"/>
        <w:jc w:val="both"/>
        <w:rPr>
          <w:b/>
          <w:bCs/>
          <w:lang w:val="en-US"/>
        </w:rPr>
      </w:pPr>
      <w:r w:rsidRPr="00AB4EFA">
        <w:rPr>
          <w:rFonts w:eastAsia="宋体" w:hint="eastAsia"/>
          <w:b/>
          <w:bCs/>
          <w:lang w:val="en-US" w:eastAsia="zh-CN"/>
        </w:rPr>
        <w:t>P</w:t>
      </w:r>
      <w:r w:rsidRPr="00AB4EFA">
        <w:rPr>
          <w:rFonts w:eastAsia="宋体"/>
          <w:b/>
          <w:bCs/>
          <w:lang w:val="en-US" w:eastAsia="zh-CN"/>
        </w:rPr>
        <w:t>roposal 1</w:t>
      </w:r>
      <w:r>
        <w:rPr>
          <w:rFonts w:eastAsia="宋体"/>
          <w:b/>
          <w:bCs/>
          <w:lang w:val="en-US" w:eastAsia="zh-CN"/>
        </w:rPr>
        <w:t>3</w:t>
      </w:r>
      <w:r w:rsidRPr="00AB4EFA">
        <w:rPr>
          <w:rFonts w:eastAsia="宋体"/>
          <w:b/>
          <w:bCs/>
          <w:lang w:val="en-US" w:eastAsia="zh-CN"/>
        </w:rPr>
        <w:t xml:space="preserve">. For </w:t>
      </w:r>
      <w:r>
        <w:rPr>
          <w:rFonts w:eastAsia="宋体"/>
          <w:b/>
          <w:bCs/>
          <w:lang w:val="en-US" w:eastAsia="zh-CN"/>
        </w:rPr>
        <w:t xml:space="preserve">performance </w:t>
      </w:r>
      <w:r w:rsidRPr="00AB4EFA">
        <w:rPr>
          <w:rFonts w:eastAsia="宋体"/>
          <w:b/>
          <w:bCs/>
          <w:lang w:val="en-US" w:eastAsia="zh-CN"/>
        </w:rPr>
        <w:t>monitoring</w:t>
      </w:r>
      <w:r>
        <w:rPr>
          <w:rFonts w:eastAsia="宋体"/>
          <w:b/>
          <w:bCs/>
          <w:lang w:val="en-US" w:eastAsia="zh-CN"/>
        </w:rPr>
        <w:t xml:space="preserve"> of AI/ML model</w:t>
      </w:r>
      <w:r w:rsidRPr="00AB4EFA">
        <w:rPr>
          <w:rFonts w:eastAsia="宋体"/>
          <w:b/>
          <w:bCs/>
          <w:lang w:val="en-US" w:eastAsia="zh-CN"/>
        </w:rPr>
        <w:t xml:space="preserve">, </w:t>
      </w:r>
      <w:r w:rsidRPr="00AB4EFA">
        <w:rPr>
          <w:b/>
          <w:bCs/>
          <w:lang w:val="en-US"/>
        </w:rPr>
        <w:t xml:space="preserve">Alt-1, Alt-3 and Alt-4 </w:t>
      </w:r>
      <w:r>
        <w:rPr>
          <w:b/>
          <w:bCs/>
          <w:lang w:val="en-US"/>
        </w:rPr>
        <w:t xml:space="preserve">can be considered as </w:t>
      </w:r>
      <w:r w:rsidRPr="00AB4EFA">
        <w:rPr>
          <w:rFonts w:eastAsia="宋体"/>
          <w:b/>
          <w:bCs/>
          <w:lang w:val="en-US" w:eastAsia="zh-CN"/>
        </w:rPr>
        <w:t xml:space="preserve">the </w:t>
      </w:r>
      <w:r w:rsidRPr="00AB4EFA">
        <w:rPr>
          <w:b/>
          <w:bCs/>
          <w:lang w:val="en-US"/>
        </w:rPr>
        <w:t>performance metric(s).</w:t>
      </w:r>
    </w:p>
    <w:p w14:paraId="109E5BA7" w14:textId="77777777" w:rsidR="009B0831" w:rsidRPr="00A725BC" w:rsidRDefault="009B0831" w:rsidP="009B0831">
      <w:pPr>
        <w:jc w:val="both"/>
        <w:rPr>
          <w:rFonts w:eastAsia="宋体"/>
          <w:b/>
          <w:bCs/>
          <w:lang w:val="en-US" w:eastAsia="zh-CN"/>
        </w:rPr>
      </w:pPr>
      <w:r w:rsidRPr="00A725BC">
        <w:rPr>
          <w:rFonts w:eastAsia="宋体"/>
          <w:b/>
          <w:bCs/>
          <w:lang w:val="en-US" w:eastAsia="zh-CN"/>
        </w:rPr>
        <w:t>Proposal 1</w:t>
      </w:r>
      <w:r>
        <w:rPr>
          <w:rFonts w:eastAsia="宋体"/>
          <w:b/>
          <w:bCs/>
          <w:lang w:val="en-US" w:eastAsia="zh-CN"/>
        </w:rPr>
        <w:t>4</w:t>
      </w:r>
      <w:r w:rsidRPr="00A725BC">
        <w:rPr>
          <w:rFonts w:eastAsia="宋体"/>
          <w:b/>
          <w:bCs/>
          <w:lang w:val="en-US" w:eastAsia="zh-CN"/>
        </w:rPr>
        <w:t>. For UE-side AI/ML model, support both Type 1 performance monitoring and Type 2 performance monitoring.</w:t>
      </w:r>
    </w:p>
    <w:p w14:paraId="6BB3A470" w14:textId="77777777" w:rsidR="009B0831" w:rsidRPr="00A725BC" w:rsidRDefault="009B0831" w:rsidP="009B0831">
      <w:pPr>
        <w:jc w:val="both"/>
        <w:rPr>
          <w:rFonts w:eastAsia="宋体"/>
          <w:b/>
          <w:bCs/>
          <w:lang w:val="en-US" w:eastAsia="zh-CN"/>
        </w:rPr>
      </w:pPr>
      <w:r w:rsidRPr="00A725BC">
        <w:rPr>
          <w:rFonts w:eastAsia="宋体"/>
          <w:b/>
          <w:bCs/>
          <w:lang w:val="en-US" w:eastAsia="zh-CN"/>
        </w:rPr>
        <w:t>Proposal 1</w:t>
      </w:r>
      <w:r>
        <w:rPr>
          <w:rFonts w:eastAsia="宋体"/>
          <w:b/>
          <w:bCs/>
          <w:lang w:val="en-US" w:eastAsia="zh-CN"/>
        </w:rPr>
        <w:t>5</w:t>
      </w:r>
      <w:r w:rsidRPr="00A725BC">
        <w:rPr>
          <w:rFonts w:eastAsia="宋体"/>
          <w:b/>
          <w:bCs/>
          <w:lang w:val="en-US" w:eastAsia="zh-CN"/>
        </w:rPr>
        <w:t xml:space="preserve">. For UE-side AI/ML model, </w:t>
      </w:r>
      <w:r>
        <w:rPr>
          <w:rFonts w:eastAsia="宋体"/>
          <w:b/>
          <w:bCs/>
          <w:lang w:val="en-US" w:eastAsia="zh-CN"/>
        </w:rPr>
        <w:t>the discussion o</w:t>
      </w:r>
      <w:r w:rsidRPr="001B7EF3">
        <w:rPr>
          <w:rFonts w:eastAsia="宋体"/>
          <w:b/>
          <w:bCs/>
          <w:lang w:val="en-US" w:eastAsia="zh-CN"/>
        </w:rPr>
        <w:t>n the consistency between training and inference</w:t>
      </w:r>
      <w:r>
        <w:rPr>
          <w:rFonts w:eastAsia="宋体"/>
          <w:b/>
          <w:bCs/>
          <w:lang w:val="en-US" w:eastAsia="zh-CN"/>
        </w:rPr>
        <w:t xml:space="preserve"> should be deferred until there is more progress on model identification.</w:t>
      </w:r>
    </w:p>
    <w:p w14:paraId="31FEEEF2" w14:textId="77777777" w:rsidR="00356247" w:rsidRPr="009B0831" w:rsidRDefault="00356247" w:rsidP="001B124D">
      <w:pPr>
        <w:jc w:val="both"/>
        <w:rPr>
          <w:rFonts w:eastAsia="宋体"/>
          <w:b/>
          <w:bCs/>
          <w:lang w:val="en-US" w:eastAsia="zh-CN"/>
        </w:rPr>
      </w:pPr>
    </w:p>
    <w:p w14:paraId="505DBC43" w14:textId="3129F634"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2C65AF03" w14:textId="040139EC" w:rsidR="00A2759E" w:rsidRPr="00CD0715" w:rsidRDefault="00DD01FA" w:rsidP="00CD0715">
      <w:pPr>
        <w:pStyle w:val="Reference0"/>
        <w:numPr>
          <w:ilvl w:val="0"/>
          <w:numId w:val="14"/>
        </w:numPr>
        <w:tabs>
          <w:tab w:val="clear" w:pos="360"/>
        </w:tabs>
        <w:spacing w:after="60"/>
        <w:jc w:val="both"/>
        <w:rPr>
          <w:rFonts w:eastAsia="宋体"/>
          <w:lang w:val="en-GB" w:eastAsia="zh-CN"/>
        </w:rPr>
      </w:pPr>
      <w:r w:rsidRPr="00DD01FA">
        <w:rPr>
          <w:rFonts w:eastAsia="宋体"/>
          <w:lang w:val="en-GB" w:eastAsia="zh-CN"/>
        </w:rPr>
        <w:t>RP-</w:t>
      </w:r>
      <w:r w:rsidR="001B3727" w:rsidRPr="001B3727">
        <w:rPr>
          <w:rFonts w:eastAsia="宋体"/>
          <w:lang w:val="en-GB" w:eastAsia="zh-CN"/>
        </w:rPr>
        <w:t>234039</w:t>
      </w:r>
      <w:r w:rsidRPr="00DD01FA">
        <w:rPr>
          <w:rFonts w:eastAsia="宋体"/>
          <w:lang w:val="en-GB" w:eastAsia="zh-CN"/>
        </w:rPr>
        <w:t>, “</w:t>
      </w:r>
      <w:r w:rsidR="001B3727" w:rsidRPr="001B3727">
        <w:rPr>
          <w:rFonts w:eastAsia="宋体"/>
          <w:lang w:val="en-GB" w:eastAsia="zh-CN"/>
        </w:rPr>
        <w:t>New WID on Artificial Intelligence (AI)/Machine Learning (ML) for NR Air Interface</w:t>
      </w:r>
      <w:r w:rsidRPr="00DD01FA">
        <w:rPr>
          <w:rFonts w:eastAsia="宋体"/>
          <w:lang w:val="en-GB" w:eastAsia="zh-CN"/>
        </w:rPr>
        <w:t>”,</w:t>
      </w:r>
      <w:r w:rsidR="004F4210">
        <w:rPr>
          <w:rFonts w:eastAsia="宋体"/>
          <w:lang w:val="en-GB" w:eastAsia="zh-CN"/>
        </w:rPr>
        <w:t xml:space="preserve"> </w:t>
      </w:r>
      <w:r w:rsidRPr="00DD01FA">
        <w:rPr>
          <w:rFonts w:eastAsia="宋体"/>
          <w:lang w:val="en-GB" w:eastAsia="zh-CN"/>
        </w:rPr>
        <w:t>Qualcomm.</w:t>
      </w:r>
    </w:p>
    <w:sectPr w:rsidR="00A2759E" w:rsidRPr="00CD0715"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C9477" w14:textId="77777777" w:rsidR="00357D6D" w:rsidRDefault="00357D6D" w:rsidP="00083046">
      <w:r>
        <w:separator/>
      </w:r>
    </w:p>
  </w:endnote>
  <w:endnote w:type="continuationSeparator" w:id="0">
    <w:p w14:paraId="0F424E34" w14:textId="77777777" w:rsidR="00357D6D" w:rsidRDefault="00357D6D"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49B49" w14:textId="77777777" w:rsidR="00357D6D" w:rsidRDefault="00357D6D" w:rsidP="00083046">
      <w:r>
        <w:separator/>
      </w:r>
    </w:p>
  </w:footnote>
  <w:footnote w:type="continuationSeparator" w:id="0">
    <w:p w14:paraId="436733B7" w14:textId="77777777" w:rsidR="00357D6D" w:rsidRDefault="00357D6D"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447BF" w:rsidRDefault="003447B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0A21AB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03E027F"/>
    <w:multiLevelType w:val="hybridMultilevel"/>
    <w:tmpl w:val="FE4A0182"/>
    <w:lvl w:ilvl="0" w:tplc="5C6C2CFC">
      <w:numFmt w:val="bullet"/>
      <w:lvlText w:val="-"/>
      <w:lvlJc w:val="left"/>
      <w:pPr>
        <w:ind w:left="780" w:hanging="420"/>
      </w:pPr>
      <w:rPr>
        <w:rFonts w:ascii="Times New Roman" w:eastAsia="Times New Roman" w:hAnsi="Times New Roman" w:cs="Times New Roman" w:hint="default"/>
      </w:rPr>
    </w:lvl>
    <w:lvl w:ilvl="1" w:tplc="04090003">
      <w:start w:val="1"/>
      <w:numFmt w:val="bullet"/>
      <w:lvlText w:val="o"/>
      <w:lvlJc w:val="left"/>
      <w:pPr>
        <w:ind w:left="1200" w:hanging="420"/>
      </w:pPr>
      <w:rPr>
        <w:rFonts w:ascii="Courier New" w:hAnsi="Courier New" w:cs="Courier New"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32C2D36"/>
    <w:multiLevelType w:val="hybridMultilevel"/>
    <w:tmpl w:val="5F9C4F8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8D0789"/>
    <w:multiLevelType w:val="hybridMultilevel"/>
    <w:tmpl w:val="7C424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9112B2E"/>
    <w:multiLevelType w:val="hybridMultilevel"/>
    <w:tmpl w:val="749E3480"/>
    <w:lvl w:ilvl="0" w:tplc="5C6C2CFC">
      <w:numFmt w:val="bullet"/>
      <w:lvlText w:val="-"/>
      <w:lvlJc w:val="left"/>
      <w:pPr>
        <w:ind w:left="780" w:hanging="420"/>
      </w:pPr>
      <w:rPr>
        <w:rFonts w:ascii="Times New Roman" w:eastAsia="Times New Rom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6580185"/>
    <w:multiLevelType w:val="hybridMultilevel"/>
    <w:tmpl w:val="FB70B3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B170E6"/>
    <w:multiLevelType w:val="hybridMultilevel"/>
    <w:tmpl w:val="CA40AEB4"/>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2" w15:restartNumberingAfterBreak="0">
    <w:nsid w:val="40523A95"/>
    <w:multiLevelType w:val="hybridMultilevel"/>
    <w:tmpl w:val="562674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4" w15:restartNumberingAfterBreak="0">
    <w:nsid w:val="480E74AB"/>
    <w:multiLevelType w:val="hybridMultilevel"/>
    <w:tmpl w:val="28D250A0"/>
    <w:lvl w:ilvl="0" w:tplc="E23CD13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92236C2"/>
    <w:multiLevelType w:val="multilevel"/>
    <w:tmpl w:val="0E10CCAE"/>
    <w:lvl w:ilvl="0">
      <w:numFmt w:val="bullet"/>
      <w:lvlText w:val="-"/>
      <w:lvlJc w:val="left"/>
      <w:pPr>
        <w:ind w:left="783" w:hanging="360"/>
      </w:pPr>
      <w:rPr>
        <w:rFonts w:ascii="Times New Roman" w:eastAsia="MS Mincho"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8" w15:restartNumberingAfterBreak="0">
    <w:nsid w:val="5A0B1A61"/>
    <w:multiLevelType w:val="hybridMultilevel"/>
    <w:tmpl w:val="603E893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A40026E"/>
    <w:multiLevelType w:val="hybridMultilevel"/>
    <w:tmpl w:val="8BDAA22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5"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7"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15:restartNumberingAfterBreak="0">
    <w:nsid w:val="7DDB7CF9"/>
    <w:multiLevelType w:val="hybridMultilevel"/>
    <w:tmpl w:val="5B1240B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num w:numId="1">
    <w:abstractNumId w:val="7"/>
  </w:num>
  <w:num w:numId="2">
    <w:abstractNumId w:val="9"/>
  </w:num>
  <w:num w:numId="3">
    <w:abstractNumId w:val="16"/>
  </w:num>
  <w:num w:numId="4">
    <w:abstractNumId w:val="23"/>
  </w:num>
  <w:num w:numId="5">
    <w:abstractNumId w:val="13"/>
  </w:num>
  <w:num w:numId="6">
    <w:abstractNumId w:val="27"/>
  </w:num>
  <w:num w:numId="7">
    <w:abstractNumId w:val="15"/>
  </w:num>
  <w:num w:numId="8">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1"/>
  </w:num>
  <w:num w:numId="10">
    <w:abstractNumId w:val="10"/>
  </w:num>
  <w:num w:numId="11">
    <w:abstractNumId w:val="8"/>
  </w:num>
  <w:num w:numId="12">
    <w:abstractNumId w:val="4"/>
  </w:num>
  <w:num w:numId="13">
    <w:abstractNumId w:val="24"/>
  </w:num>
  <w:num w:numId="14">
    <w:abstractNumId w:val="26"/>
  </w:num>
  <w:num w:numId="15">
    <w:abstractNumId w:val="14"/>
  </w:num>
  <w:num w:numId="16">
    <w:abstractNumId w:val="6"/>
  </w:num>
  <w:num w:numId="17">
    <w:abstractNumId w:val="1"/>
  </w:num>
  <w:num w:numId="18">
    <w:abstractNumId w:val="12"/>
  </w:num>
  <w:num w:numId="19">
    <w:abstractNumId w:val="25"/>
  </w:num>
  <w:num w:numId="20">
    <w:abstractNumId w:val="19"/>
  </w:num>
  <w:num w:numId="21">
    <w:abstractNumId w:val="0"/>
  </w:num>
  <w:num w:numId="22">
    <w:abstractNumId w:val="17"/>
  </w:num>
  <w:num w:numId="23">
    <w:abstractNumId w:val="20"/>
  </w:num>
  <w:num w:numId="24">
    <w:abstractNumId w:val="22"/>
  </w:num>
  <w:num w:numId="25">
    <w:abstractNumId w:val="11"/>
  </w:num>
  <w:num w:numId="26">
    <w:abstractNumId w:val="28"/>
  </w:num>
  <w:num w:numId="27">
    <w:abstractNumId w:val="5"/>
  </w:num>
  <w:num w:numId="28">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16"/>
    <w:rsid w:val="000008E5"/>
    <w:rsid w:val="00000FEB"/>
    <w:rsid w:val="00001421"/>
    <w:rsid w:val="00001C76"/>
    <w:rsid w:val="000020C0"/>
    <w:rsid w:val="0000251C"/>
    <w:rsid w:val="00002A92"/>
    <w:rsid w:val="00002D18"/>
    <w:rsid w:val="000033A8"/>
    <w:rsid w:val="000038C6"/>
    <w:rsid w:val="00004020"/>
    <w:rsid w:val="00004076"/>
    <w:rsid w:val="0000435D"/>
    <w:rsid w:val="00004C6B"/>
    <w:rsid w:val="00004FE9"/>
    <w:rsid w:val="0000512D"/>
    <w:rsid w:val="00005509"/>
    <w:rsid w:val="00005774"/>
    <w:rsid w:val="00005951"/>
    <w:rsid w:val="00005D32"/>
    <w:rsid w:val="00005F59"/>
    <w:rsid w:val="00005F99"/>
    <w:rsid w:val="0000632C"/>
    <w:rsid w:val="0000634A"/>
    <w:rsid w:val="0000738F"/>
    <w:rsid w:val="000073A3"/>
    <w:rsid w:val="00007907"/>
    <w:rsid w:val="000104DC"/>
    <w:rsid w:val="000106ED"/>
    <w:rsid w:val="0001081F"/>
    <w:rsid w:val="00010910"/>
    <w:rsid w:val="00010921"/>
    <w:rsid w:val="00010B8A"/>
    <w:rsid w:val="00010C31"/>
    <w:rsid w:val="00011005"/>
    <w:rsid w:val="00011099"/>
    <w:rsid w:val="00011574"/>
    <w:rsid w:val="000116A8"/>
    <w:rsid w:val="00011A27"/>
    <w:rsid w:val="00011A53"/>
    <w:rsid w:val="00011CF6"/>
    <w:rsid w:val="00011D49"/>
    <w:rsid w:val="00011D8D"/>
    <w:rsid w:val="00011FB1"/>
    <w:rsid w:val="00012357"/>
    <w:rsid w:val="00012445"/>
    <w:rsid w:val="0001249A"/>
    <w:rsid w:val="0001293A"/>
    <w:rsid w:val="00012CC8"/>
    <w:rsid w:val="00012D3C"/>
    <w:rsid w:val="00012ECC"/>
    <w:rsid w:val="0001320B"/>
    <w:rsid w:val="0001359C"/>
    <w:rsid w:val="00013719"/>
    <w:rsid w:val="000137E2"/>
    <w:rsid w:val="00013C88"/>
    <w:rsid w:val="00013CEA"/>
    <w:rsid w:val="0001401B"/>
    <w:rsid w:val="00015146"/>
    <w:rsid w:val="000153FE"/>
    <w:rsid w:val="00015AFD"/>
    <w:rsid w:val="0001676E"/>
    <w:rsid w:val="000167DF"/>
    <w:rsid w:val="0001695D"/>
    <w:rsid w:val="000172F4"/>
    <w:rsid w:val="000205AD"/>
    <w:rsid w:val="00020C4F"/>
    <w:rsid w:val="000210FF"/>
    <w:rsid w:val="0002131D"/>
    <w:rsid w:val="000214D8"/>
    <w:rsid w:val="00021A4A"/>
    <w:rsid w:val="00021A93"/>
    <w:rsid w:val="00021AC2"/>
    <w:rsid w:val="00021B47"/>
    <w:rsid w:val="00021CA4"/>
    <w:rsid w:val="00021DCC"/>
    <w:rsid w:val="00022194"/>
    <w:rsid w:val="0002226C"/>
    <w:rsid w:val="00022677"/>
    <w:rsid w:val="00022A66"/>
    <w:rsid w:val="00022C4C"/>
    <w:rsid w:val="00022E33"/>
    <w:rsid w:val="00022E4A"/>
    <w:rsid w:val="000237C3"/>
    <w:rsid w:val="000237F6"/>
    <w:rsid w:val="0002404B"/>
    <w:rsid w:val="00024152"/>
    <w:rsid w:val="00024227"/>
    <w:rsid w:val="00024D1D"/>
    <w:rsid w:val="00025391"/>
    <w:rsid w:val="00025609"/>
    <w:rsid w:val="0002566C"/>
    <w:rsid w:val="00025BA9"/>
    <w:rsid w:val="00025BB4"/>
    <w:rsid w:val="00025DDA"/>
    <w:rsid w:val="00026508"/>
    <w:rsid w:val="00026F1D"/>
    <w:rsid w:val="000273A3"/>
    <w:rsid w:val="00027941"/>
    <w:rsid w:val="00027A22"/>
    <w:rsid w:val="00030341"/>
    <w:rsid w:val="000304FA"/>
    <w:rsid w:val="000306BF"/>
    <w:rsid w:val="00030B6F"/>
    <w:rsid w:val="00030EA8"/>
    <w:rsid w:val="00031BA0"/>
    <w:rsid w:val="00031EF0"/>
    <w:rsid w:val="000321A8"/>
    <w:rsid w:val="000322A1"/>
    <w:rsid w:val="0003271D"/>
    <w:rsid w:val="00032854"/>
    <w:rsid w:val="00032BB5"/>
    <w:rsid w:val="00032DC6"/>
    <w:rsid w:val="00033289"/>
    <w:rsid w:val="000337AE"/>
    <w:rsid w:val="00034960"/>
    <w:rsid w:val="00034D7B"/>
    <w:rsid w:val="00035357"/>
    <w:rsid w:val="00035427"/>
    <w:rsid w:val="000354E3"/>
    <w:rsid w:val="0003556C"/>
    <w:rsid w:val="0003557D"/>
    <w:rsid w:val="000359C4"/>
    <w:rsid w:val="00036428"/>
    <w:rsid w:val="00036690"/>
    <w:rsid w:val="00036C94"/>
    <w:rsid w:val="000374E0"/>
    <w:rsid w:val="000375ED"/>
    <w:rsid w:val="00037635"/>
    <w:rsid w:val="00037A34"/>
    <w:rsid w:val="00040076"/>
    <w:rsid w:val="00040256"/>
    <w:rsid w:val="000403B5"/>
    <w:rsid w:val="0004059D"/>
    <w:rsid w:val="00040D18"/>
    <w:rsid w:val="0004104D"/>
    <w:rsid w:val="00041416"/>
    <w:rsid w:val="0004152C"/>
    <w:rsid w:val="00041B1C"/>
    <w:rsid w:val="000422FF"/>
    <w:rsid w:val="000424B7"/>
    <w:rsid w:val="000431E2"/>
    <w:rsid w:val="0004367F"/>
    <w:rsid w:val="00043878"/>
    <w:rsid w:val="00043893"/>
    <w:rsid w:val="00043900"/>
    <w:rsid w:val="000439F4"/>
    <w:rsid w:val="00043B5F"/>
    <w:rsid w:val="00043C0C"/>
    <w:rsid w:val="00043F06"/>
    <w:rsid w:val="00043F51"/>
    <w:rsid w:val="00044007"/>
    <w:rsid w:val="00044120"/>
    <w:rsid w:val="000445B6"/>
    <w:rsid w:val="0004497E"/>
    <w:rsid w:val="00045082"/>
    <w:rsid w:val="00045210"/>
    <w:rsid w:val="0004533F"/>
    <w:rsid w:val="0004562C"/>
    <w:rsid w:val="00045BBB"/>
    <w:rsid w:val="00045BE6"/>
    <w:rsid w:val="00045C93"/>
    <w:rsid w:val="0004650B"/>
    <w:rsid w:val="0004657B"/>
    <w:rsid w:val="00046AB8"/>
    <w:rsid w:val="00046AE3"/>
    <w:rsid w:val="00046EDE"/>
    <w:rsid w:val="00046F06"/>
    <w:rsid w:val="00047204"/>
    <w:rsid w:val="000474C0"/>
    <w:rsid w:val="00047D95"/>
    <w:rsid w:val="00047EE2"/>
    <w:rsid w:val="0005019A"/>
    <w:rsid w:val="00050412"/>
    <w:rsid w:val="00050BCD"/>
    <w:rsid w:val="00050F1A"/>
    <w:rsid w:val="00051595"/>
    <w:rsid w:val="000519D9"/>
    <w:rsid w:val="00051AFF"/>
    <w:rsid w:val="00052776"/>
    <w:rsid w:val="00052A95"/>
    <w:rsid w:val="00052BAC"/>
    <w:rsid w:val="00052FB5"/>
    <w:rsid w:val="00053132"/>
    <w:rsid w:val="00053633"/>
    <w:rsid w:val="000537BB"/>
    <w:rsid w:val="00053930"/>
    <w:rsid w:val="00053C5A"/>
    <w:rsid w:val="00053F7C"/>
    <w:rsid w:val="000541F0"/>
    <w:rsid w:val="000543C0"/>
    <w:rsid w:val="000546CB"/>
    <w:rsid w:val="00054896"/>
    <w:rsid w:val="00054AE1"/>
    <w:rsid w:val="00054E0D"/>
    <w:rsid w:val="00054F46"/>
    <w:rsid w:val="00055046"/>
    <w:rsid w:val="000551A1"/>
    <w:rsid w:val="000551B3"/>
    <w:rsid w:val="00055549"/>
    <w:rsid w:val="00055EC9"/>
    <w:rsid w:val="000563CB"/>
    <w:rsid w:val="000568DD"/>
    <w:rsid w:val="00056928"/>
    <w:rsid w:val="00056B06"/>
    <w:rsid w:val="00056B2E"/>
    <w:rsid w:val="00057250"/>
    <w:rsid w:val="000572F3"/>
    <w:rsid w:val="000574C5"/>
    <w:rsid w:val="00057853"/>
    <w:rsid w:val="00057B7F"/>
    <w:rsid w:val="00057CB5"/>
    <w:rsid w:val="0006003F"/>
    <w:rsid w:val="00060151"/>
    <w:rsid w:val="00060189"/>
    <w:rsid w:val="00060648"/>
    <w:rsid w:val="00060778"/>
    <w:rsid w:val="0006089F"/>
    <w:rsid w:val="00060907"/>
    <w:rsid w:val="00060C38"/>
    <w:rsid w:val="00060DFB"/>
    <w:rsid w:val="00060F42"/>
    <w:rsid w:val="00061054"/>
    <w:rsid w:val="000618B1"/>
    <w:rsid w:val="000620CD"/>
    <w:rsid w:val="000621DB"/>
    <w:rsid w:val="0006267E"/>
    <w:rsid w:val="00062716"/>
    <w:rsid w:val="000627C6"/>
    <w:rsid w:val="00062907"/>
    <w:rsid w:val="000629B1"/>
    <w:rsid w:val="00062BCC"/>
    <w:rsid w:val="0006306C"/>
    <w:rsid w:val="00063180"/>
    <w:rsid w:val="000631EF"/>
    <w:rsid w:val="00063523"/>
    <w:rsid w:val="00063AB0"/>
    <w:rsid w:val="00063AC6"/>
    <w:rsid w:val="00063DBB"/>
    <w:rsid w:val="00063F13"/>
    <w:rsid w:val="00063F1D"/>
    <w:rsid w:val="00064429"/>
    <w:rsid w:val="00064E6D"/>
    <w:rsid w:val="00065622"/>
    <w:rsid w:val="00065630"/>
    <w:rsid w:val="00065C00"/>
    <w:rsid w:val="00066466"/>
    <w:rsid w:val="0006699D"/>
    <w:rsid w:val="00066AEF"/>
    <w:rsid w:val="00066CF1"/>
    <w:rsid w:val="00066DCB"/>
    <w:rsid w:val="000673BF"/>
    <w:rsid w:val="0006745A"/>
    <w:rsid w:val="00067DB2"/>
    <w:rsid w:val="000705FB"/>
    <w:rsid w:val="00070B29"/>
    <w:rsid w:val="00071043"/>
    <w:rsid w:val="00071074"/>
    <w:rsid w:val="0007119C"/>
    <w:rsid w:val="000711D5"/>
    <w:rsid w:val="000712AF"/>
    <w:rsid w:val="00071482"/>
    <w:rsid w:val="00071961"/>
    <w:rsid w:val="00071F1E"/>
    <w:rsid w:val="00071FE0"/>
    <w:rsid w:val="00072086"/>
    <w:rsid w:val="000720DC"/>
    <w:rsid w:val="00072453"/>
    <w:rsid w:val="000728AC"/>
    <w:rsid w:val="00072C1F"/>
    <w:rsid w:val="00072CA8"/>
    <w:rsid w:val="00072CCE"/>
    <w:rsid w:val="00073763"/>
    <w:rsid w:val="00073BAB"/>
    <w:rsid w:val="00073C42"/>
    <w:rsid w:val="00073E25"/>
    <w:rsid w:val="00073E6A"/>
    <w:rsid w:val="00074F31"/>
    <w:rsid w:val="0007527E"/>
    <w:rsid w:val="00075588"/>
    <w:rsid w:val="000755B5"/>
    <w:rsid w:val="00075AD5"/>
    <w:rsid w:val="00075C7D"/>
    <w:rsid w:val="00075ED6"/>
    <w:rsid w:val="000763C7"/>
    <w:rsid w:val="00076459"/>
    <w:rsid w:val="0007650C"/>
    <w:rsid w:val="00076C44"/>
    <w:rsid w:val="00076E0C"/>
    <w:rsid w:val="00076FF5"/>
    <w:rsid w:val="000770E7"/>
    <w:rsid w:val="000775AB"/>
    <w:rsid w:val="000777E5"/>
    <w:rsid w:val="00077B66"/>
    <w:rsid w:val="000803B1"/>
    <w:rsid w:val="00080821"/>
    <w:rsid w:val="00080AAE"/>
    <w:rsid w:val="00080E45"/>
    <w:rsid w:val="0008214E"/>
    <w:rsid w:val="0008225F"/>
    <w:rsid w:val="000828CD"/>
    <w:rsid w:val="00082A42"/>
    <w:rsid w:val="00082FB4"/>
    <w:rsid w:val="00083046"/>
    <w:rsid w:val="000832D0"/>
    <w:rsid w:val="00083457"/>
    <w:rsid w:val="000839BB"/>
    <w:rsid w:val="00083DE3"/>
    <w:rsid w:val="0008480E"/>
    <w:rsid w:val="00084826"/>
    <w:rsid w:val="000849E2"/>
    <w:rsid w:val="00084F49"/>
    <w:rsid w:val="00084FEE"/>
    <w:rsid w:val="0008510F"/>
    <w:rsid w:val="00085823"/>
    <w:rsid w:val="00085A51"/>
    <w:rsid w:val="00085B03"/>
    <w:rsid w:val="00085C36"/>
    <w:rsid w:val="000862ED"/>
    <w:rsid w:val="00086337"/>
    <w:rsid w:val="00086364"/>
    <w:rsid w:val="000868E1"/>
    <w:rsid w:val="00086A31"/>
    <w:rsid w:val="000871B5"/>
    <w:rsid w:val="00087627"/>
    <w:rsid w:val="00087B92"/>
    <w:rsid w:val="00087EEE"/>
    <w:rsid w:val="00087F06"/>
    <w:rsid w:val="00087F9B"/>
    <w:rsid w:val="000902E8"/>
    <w:rsid w:val="00090609"/>
    <w:rsid w:val="00090898"/>
    <w:rsid w:val="00090A57"/>
    <w:rsid w:val="0009122A"/>
    <w:rsid w:val="00091373"/>
    <w:rsid w:val="000914FC"/>
    <w:rsid w:val="00091C52"/>
    <w:rsid w:val="00092123"/>
    <w:rsid w:val="00092289"/>
    <w:rsid w:val="000923E2"/>
    <w:rsid w:val="00092CB6"/>
    <w:rsid w:val="00092D72"/>
    <w:rsid w:val="00092E0B"/>
    <w:rsid w:val="00092F16"/>
    <w:rsid w:val="00093355"/>
    <w:rsid w:val="000934B6"/>
    <w:rsid w:val="00093A48"/>
    <w:rsid w:val="00093E45"/>
    <w:rsid w:val="0009443F"/>
    <w:rsid w:val="000948FB"/>
    <w:rsid w:val="00094A1B"/>
    <w:rsid w:val="00094B22"/>
    <w:rsid w:val="00095101"/>
    <w:rsid w:val="000951CA"/>
    <w:rsid w:val="000955C7"/>
    <w:rsid w:val="00095991"/>
    <w:rsid w:val="00096163"/>
    <w:rsid w:val="00096497"/>
    <w:rsid w:val="00096A66"/>
    <w:rsid w:val="00096A7B"/>
    <w:rsid w:val="00096FB6"/>
    <w:rsid w:val="0009739B"/>
    <w:rsid w:val="000975D5"/>
    <w:rsid w:val="00097605"/>
    <w:rsid w:val="0009779A"/>
    <w:rsid w:val="000979D7"/>
    <w:rsid w:val="00097AF5"/>
    <w:rsid w:val="00097B99"/>
    <w:rsid w:val="000A0011"/>
    <w:rsid w:val="000A0FAC"/>
    <w:rsid w:val="000A1255"/>
    <w:rsid w:val="000A1C12"/>
    <w:rsid w:val="000A1D31"/>
    <w:rsid w:val="000A26F4"/>
    <w:rsid w:val="000A2923"/>
    <w:rsid w:val="000A2BDD"/>
    <w:rsid w:val="000A2D74"/>
    <w:rsid w:val="000A3940"/>
    <w:rsid w:val="000A4785"/>
    <w:rsid w:val="000A4899"/>
    <w:rsid w:val="000A492E"/>
    <w:rsid w:val="000A52B3"/>
    <w:rsid w:val="000A5315"/>
    <w:rsid w:val="000A5703"/>
    <w:rsid w:val="000A57A8"/>
    <w:rsid w:val="000A584D"/>
    <w:rsid w:val="000A591F"/>
    <w:rsid w:val="000A59AD"/>
    <w:rsid w:val="000A5C25"/>
    <w:rsid w:val="000A6336"/>
    <w:rsid w:val="000A6C39"/>
    <w:rsid w:val="000A6C4B"/>
    <w:rsid w:val="000A77A6"/>
    <w:rsid w:val="000A7D71"/>
    <w:rsid w:val="000A7DCF"/>
    <w:rsid w:val="000A7EC7"/>
    <w:rsid w:val="000B0168"/>
    <w:rsid w:val="000B04C1"/>
    <w:rsid w:val="000B0584"/>
    <w:rsid w:val="000B0B99"/>
    <w:rsid w:val="000B12F9"/>
    <w:rsid w:val="000B1337"/>
    <w:rsid w:val="000B1C72"/>
    <w:rsid w:val="000B1FCD"/>
    <w:rsid w:val="000B25B1"/>
    <w:rsid w:val="000B264D"/>
    <w:rsid w:val="000B2683"/>
    <w:rsid w:val="000B2B68"/>
    <w:rsid w:val="000B2B85"/>
    <w:rsid w:val="000B2E63"/>
    <w:rsid w:val="000B2F19"/>
    <w:rsid w:val="000B32FD"/>
    <w:rsid w:val="000B3369"/>
    <w:rsid w:val="000B3C10"/>
    <w:rsid w:val="000B3C4F"/>
    <w:rsid w:val="000B3EF9"/>
    <w:rsid w:val="000B3FC8"/>
    <w:rsid w:val="000B499B"/>
    <w:rsid w:val="000B4FD7"/>
    <w:rsid w:val="000B56DE"/>
    <w:rsid w:val="000B5E1A"/>
    <w:rsid w:val="000B6CDE"/>
    <w:rsid w:val="000B71EF"/>
    <w:rsid w:val="000B748B"/>
    <w:rsid w:val="000B7DDC"/>
    <w:rsid w:val="000C06FF"/>
    <w:rsid w:val="000C074E"/>
    <w:rsid w:val="000C07C0"/>
    <w:rsid w:val="000C0B54"/>
    <w:rsid w:val="000C0B9D"/>
    <w:rsid w:val="000C0D6C"/>
    <w:rsid w:val="000C0F99"/>
    <w:rsid w:val="000C14C1"/>
    <w:rsid w:val="000C2324"/>
    <w:rsid w:val="000C2A0A"/>
    <w:rsid w:val="000C2DAC"/>
    <w:rsid w:val="000C322B"/>
    <w:rsid w:val="000C3A4B"/>
    <w:rsid w:val="000C3BE1"/>
    <w:rsid w:val="000C3C94"/>
    <w:rsid w:val="000C3D7C"/>
    <w:rsid w:val="000C3DA3"/>
    <w:rsid w:val="000C49D5"/>
    <w:rsid w:val="000C521E"/>
    <w:rsid w:val="000C560F"/>
    <w:rsid w:val="000C56CE"/>
    <w:rsid w:val="000C6075"/>
    <w:rsid w:val="000C6373"/>
    <w:rsid w:val="000C650F"/>
    <w:rsid w:val="000C6B7A"/>
    <w:rsid w:val="000C78F1"/>
    <w:rsid w:val="000C7B98"/>
    <w:rsid w:val="000C7D54"/>
    <w:rsid w:val="000C7E56"/>
    <w:rsid w:val="000D0010"/>
    <w:rsid w:val="000D00DD"/>
    <w:rsid w:val="000D0205"/>
    <w:rsid w:val="000D0668"/>
    <w:rsid w:val="000D0A06"/>
    <w:rsid w:val="000D0AE1"/>
    <w:rsid w:val="000D1026"/>
    <w:rsid w:val="000D140A"/>
    <w:rsid w:val="000D19F4"/>
    <w:rsid w:val="000D1CB9"/>
    <w:rsid w:val="000D1F29"/>
    <w:rsid w:val="000D2240"/>
    <w:rsid w:val="000D22C8"/>
    <w:rsid w:val="000D22F8"/>
    <w:rsid w:val="000D25AC"/>
    <w:rsid w:val="000D27DA"/>
    <w:rsid w:val="000D288F"/>
    <w:rsid w:val="000D2930"/>
    <w:rsid w:val="000D2EA1"/>
    <w:rsid w:val="000D2F5D"/>
    <w:rsid w:val="000D30F9"/>
    <w:rsid w:val="000D32B8"/>
    <w:rsid w:val="000D375B"/>
    <w:rsid w:val="000D3F1E"/>
    <w:rsid w:val="000D430C"/>
    <w:rsid w:val="000D435D"/>
    <w:rsid w:val="000D4680"/>
    <w:rsid w:val="000D4806"/>
    <w:rsid w:val="000D4B54"/>
    <w:rsid w:val="000D51AA"/>
    <w:rsid w:val="000D5200"/>
    <w:rsid w:val="000D5661"/>
    <w:rsid w:val="000D5C9F"/>
    <w:rsid w:val="000D60F0"/>
    <w:rsid w:val="000D6130"/>
    <w:rsid w:val="000D6721"/>
    <w:rsid w:val="000D6A92"/>
    <w:rsid w:val="000D6ECE"/>
    <w:rsid w:val="000D732C"/>
    <w:rsid w:val="000D758A"/>
    <w:rsid w:val="000D7696"/>
    <w:rsid w:val="000D77B5"/>
    <w:rsid w:val="000D7951"/>
    <w:rsid w:val="000D7BBA"/>
    <w:rsid w:val="000D7EDF"/>
    <w:rsid w:val="000E0634"/>
    <w:rsid w:val="000E08BB"/>
    <w:rsid w:val="000E09F0"/>
    <w:rsid w:val="000E1471"/>
    <w:rsid w:val="000E152E"/>
    <w:rsid w:val="000E1714"/>
    <w:rsid w:val="000E1AF3"/>
    <w:rsid w:val="000E2201"/>
    <w:rsid w:val="000E2305"/>
    <w:rsid w:val="000E2435"/>
    <w:rsid w:val="000E273C"/>
    <w:rsid w:val="000E34D6"/>
    <w:rsid w:val="000E3BE4"/>
    <w:rsid w:val="000E4098"/>
    <w:rsid w:val="000E443C"/>
    <w:rsid w:val="000E48A4"/>
    <w:rsid w:val="000E4A34"/>
    <w:rsid w:val="000E512F"/>
    <w:rsid w:val="000E51E8"/>
    <w:rsid w:val="000E57CB"/>
    <w:rsid w:val="000E6539"/>
    <w:rsid w:val="000E658E"/>
    <w:rsid w:val="000E6D53"/>
    <w:rsid w:val="000E7166"/>
    <w:rsid w:val="000E75B8"/>
    <w:rsid w:val="000E7631"/>
    <w:rsid w:val="000E7C5D"/>
    <w:rsid w:val="000E7E06"/>
    <w:rsid w:val="000E7E9E"/>
    <w:rsid w:val="000F021D"/>
    <w:rsid w:val="000F0774"/>
    <w:rsid w:val="000F07D8"/>
    <w:rsid w:val="000F084E"/>
    <w:rsid w:val="000F0D83"/>
    <w:rsid w:val="000F160D"/>
    <w:rsid w:val="000F1E10"/>
    <w:rsid w:val="000F1EF6"/>
    <w:rsid w:val="000F1F49"/>
    <w:rsid w:val="000F249C"/>
    <w:rsid w:val="000F27B0"/>
    <w:rsid w:val="000F28A5"/>
    <w:rsid w:val="000F2916"/>
    <w:rsid w:val="000F2D87"/>
    <w:rsid w:val="000F3287"/>
    <w:rsid w:val="000F3359"/>
    <w:rsid w:val="000F34A2"/>
    <w:rsid w:val="000F39AE"/>
    <w:rsid w:val="000F3AB3"/>
    <w:rsid w:val="000F41A8"/>
    <w:rsid w:val="000F41DF"/>
    <w:rsid w:val="000F433B"/>
    <w:rsid w:val="000F436A"/>
    <w:rsid w:val="000F43CC"/>
    <w:rsid w:val="000F4573"/>
    <w:rsid w:val="000F52CB"/>
    <w:rsid w:val="000F5D7C"/>
    <w:rsid w:val="000F60C9"/>
    <w:rsid w:val="000F68D6"/>
    <w:rsid w:val="000F6CE2"/>
    <w:rsid w:val="000F703C"/>
    <w:rsid w:val="000F7193"/>
    <w:rsid w:val="000F729B"/>
    <w:rsid w:val="000F762B"/>
    <w:rsid w:val="000F7A66"/>
    <w:rsid w:val="00100446"/>
    <w:rsid w:val="0010077F"/>
    <w:rsid w:val="00100B2A"/>
    <w:rsid w:val="00100CCE"/>
    <w:rsid w:val="00100D26"/>
    <w:rsid w:val="0010112F"/>
    <w:rsid w:val="001015B1"/>
    <w:rsid w:val="001015E9"/>
    <w:rsid w:val="00101AC6"/>
    <w:rsid w:val="00101FE9"/>
    <w:rsid w:val="00102219"/>
    <w:rsid w:val="00102506"/>
    <w:rsid w:val="00102A19"/>
    <w:rsid w:val="00102ED5"/>
    <w:rsid w:val="001035D9"/>
    <w:rsid w:val="00103790"/>
    <w:rsid w:val="001038BF"/>
    <w:rsid w:val="00103965"/>
    <w:rsid w:val="00103FB1"/>
    <w:rsid w:val="00104161"/>
    <w:rsid w:val="00104319"/>
    <w:rsid w:val="00104440"/>
    <w:rsid w:val="00104561"/>
    <w:rsid w:val="00104771"/>
    <w:rsid w:val="0010496D"/>
    <w:rsid w:val="00104BD6"/>
    <w:rsid w:val="00104D23"/>
    <w:rsid w:val="00104FA2"/>
    <w:rsid w:val="00105151"/>
    <w:rsid w:val="001059D9"/>
    <w:rsid w:val="00105B21"/>
    <w:rsid w:val="00105F44"/>
    <w:rsid w:val="00106008"/>
    <w:rsid w:val="00106085"/>
    <w:rsid w:val="00106379"/>
    <w:rsid w:val="001067FF"/>
    <w:rsid w:val="00106E00"/>
    <w:rsid w:val="00106E98"/>
    <w:rsid w:val="00106F9A"/>
    <w:rsid w:val="00107218"/>
    <w:rsid w:val="001075DD"/>
    <w:rsid w:val="00107623"/>
    <w:rsid w:val="0010766B"/>
    <w:rsid w:val="00107C3A"/>
    <w:rsid w:val="00110580"/>
    <w:rsid w:val="00110973"/>
    <w:rsid w:val="001111C4"/>
    <w:rsid w:val="001112DC"/>
    <w:rsid w:val="00111454"/>
    <w:rsid w:val="00111946"/>
    <w:rsid w:val="00112A63"/>
    <w:rsid w:val="00112A78"/>
    <w:rsid w:val="0011322B"/>
    <w:rsid w:val="00113606"/>
    <w:rsid w:val="00113AB0"/>
    <w:rsid w:val="00114203"/>
    <w:rsid w:val="00114A88"/>
    <w:rsid w:val="00114D6F"/>
    <w:rsid w:val="00114EB4"/>
    <w:rsid w:val="00114EDB"/>
    <w:rsid w:val="00114EF6"/>
    <w:rsid w:val="00114F39"/>
    <w:rsid w:val="001151F9"/>
    <w:rsid w:val="00115279"/>
    <w:rsid w:val="0011544C"/>
    <w:rsid w:val="001155B8"/>
    <w:rsid w:val="0011564B"/>
    <w:rsid w:val="00115AB2"/>
    <w:rsid w:val="00115BE4"/>
    <w:rsid w:val="001162D4"/>
    <w:rsid w:val="00116DD7"/>
    <w:rsid w:val="00116F3C"/>
    <w:rsid w:val="001172A5"/>
    <w:rsid w:val="0011739B"/>
    <w:rsid w:val="0011768F"/>
    <w:rsid w:val="00117883"/>
    <w:rsid w:val="0011796A"/>
    <w:rsid w:val="00117972"/>
    <w:rsid w:val="00117A16"/>
    <w:rsid w:val="00117B15"/>
    <w:rsid w:val="00117BA1"/>
    <w:rsid w:val="00117F46"/>
    <w:rsid w:val="00120B93"/>
    <w:rsid w:val="00120EEA"/>
    <w:rsid w:val="00121508"/>
    <w:rsid w:val="0012156A"/>
    <w:rsid w:val="001219C2"/>
    <w:rsid w:val="00121AC2"/>
    <w:rsid w:val="00121C7F"/>
    <w:rsid w:val="00122A44"/>
    <w:rsid w:val="00122E2E"/>
    <w:rsid w:val="00122EAC"/>
    <w:rsid w:val="00122EBC"/>
    <w:rsid w:val="0012303A"/>
    <w:rsid w:val="00123203"/>
    <w:rsid w:val="001239F1"/>
    <w:rsid w:val="00123B51"/>
    <w:rsid w:val="00123D3C"/>
    <w:rsid w:val="00124078"/>
    <w:rsid w:val="00124404"/>
    <w:rsid w:val="0012499A"/>
    <w:rsid w:val="00124E46"/>
    <w:rsid w:val="00125748"/>
    <w:rsid w:val="00125786"/>
    <w:rsid w:val="00125962"/>
    <w:rsid w:val="00125A9A"/>
    <w:rsid w:val="00125D5D"/>
    <w:rsid w:val="001267A7"/>
    <w:rsid w:val="001279C4"/>
    <w:rsid w:val="00127AD3"/>
    <w:rsid w:val="0013023F"/>
    <w:rsid w:val="00130413"/>
    <w:rsid w:val="0013041F"/>
    <w:rsid w:val="001305DF"/>
    <w:rsid w:val="0013086A"/>
    <w:rsid w:val="00130A5C"/>
    <w:rsid w:val="00130A79"/>
    <w:rsid w:val="00130AF3"/>
    <w:rsid w:val="00130C2B"/>
    <w:rsid w:val="00130D30"/>
    <w:rsid w:val="00131682"/>
    <w:rsid w:val="00131748"/>
    <w:rsid w:val="00131B0C"/>
    <w:rsid w:val="00131B5C"/>
    <w:rsid w:val="00131FC9"/>
    <w:rsid w:val="00132792"/>
    <w:rsid w:val="00132CCB"/>
    <w:rsid w:val="00133026"/>
    <w:rsid w:val="0013332B"/>
    <w:rsid w:val="00133346"/>
    <w:rsid w:val="00133527"/>
    <w:rsid w:val="001335E0"/>
    <w:rsid w:val="00133ADD"/>
    <w:rsid w:val="00133D37"/>
    <w:rsid w:val="0013430C"/>
    <w:rsid w:val="001344B7"/>
    <w:rsid w:val="00134642"/>
    <w:rsid w:val="001348BF"/>
    <w:rsid w:val="00135071"/>
    <w:rsid w:val="0013516A"/>
    <w:rsid w:val="001351C7"/>
    <w:rsid w:val="00135364"/>
    <w:rsid w:val="001356F2"/>
    <w:rsid w:val="001358FE"/>
    <w:rsid w:val="00135EB0"/>
    <w:rsid w:val="001368BD"/>
    <w:rsid w:val="0013697A"/>
    <w:rsid w:val="00136D08"/>
    <w:rsid w:val="00136E4B"/>
    <w:rsid w:val="00136E99"/>
    <w:rsid w:val="00137044"/>
    <w:rsid w:val="00137048"/>
    <w:rsid w:val="00137383"/>
    <w:rsid w:val="001375E4"/>
    <w:rsid w:val="001376DC"/>
    <w:rsid w:val="001379DE"/>
    <w:rsid w:val="00137DF2"/>
    <w:rsid w:val="00137EE1"/>
    <w:rsid w:val="00137F82"/>
    <w:rsid w:val="0014063F"/>
    <w:rsid w:val="001408CD"/>
    <w:rsid w:val="00140AB8"/>
    <w:rsid w:val="00140D5C"/>
    <w:rsid w:val="00140E01"/>
    <w:rsid w:val="00140E28"/>
    <w:rsid w:val="00141265"/>
    <w:rsid w:val="00141472"/>
    <w:rsid w:val="00141852"/>
    <w:rsid w:val="00141F04"/>
    <w:rsid w:val="00141F4C"/>
    <w:rsid w:val="0014201A"/>
    <w:rsid w:val="0014272C"/>
    <w:rsid w:val="0014284B"/>
    <w:rsid w:val="001429A7"/>
    <w:rsid w:val="00142F25"/>
    <w:rsid w:val="00143144"/>
    <w:rsid w:val="0014343A"/>
    <w:rsid w:val="001437A2"/>
    <w:rsid w:val="001437F8"/>
    <w:rsid w:val="00143869"/>
    <w:rsid w:val="00143A7B"/>
    <w:rsid w:val="00143B37"/>
    <w:rsid w:val="00144009"/>
    <w:rsid w:val="001445F5"/>
    <w:rsid w:val="0014467D"/>
    <w:rsid w:val="00144692"/>
    <w:rsid w:val="001448C3"/>
    <w:rsid w:val="001449C4"/>
    <w:rsid w:val="00144D78"/>
    <w:rsid w:val="00145340"/>
    <w:rsid w:val="00145793"/>
    <w:rsid w:val="00145819"/>
    <w:rsid w:val="001459AD"/>
    <w:rsid w:val="001459C3"/>
    <w:rsid w:val="00145B2F"/>
    <w:rsid w:val="001467D4"/>
    <w:rsid w:val="00146DE6"/>
    <w:rsid w:val="001471E4"/>
    <w:rsid w:val="001472C1"/>
    <w:rsid w:val="00147305"/>
    <w:rsid w:val="00147488"/>
    <w:rsid w:val="001474CC"/>
    <w:rsid w:val="0014788B"/>
    <w:rsid w:val="00147ACB"/>
    <w:rsid w:val="00147D46"/>
    <w:rsid w:val="001503B7"/>
    <w:rsid w:val="0015073D"/>
    <w:rsid w:val="00150DB9"/>
    <w:rsid w:val="00151042"/>
    <w:rsid w:val="0015141B"/>
    <w:rsid w:val="00151B1F"/>
    <w:rsid w:val="001523B2"/>
    <w:rsid w:val="001528B5"/>
    <w:rsid w:val="00153234"/>
    <w:rsid w:val="001532B9"/>
    <w:rsid w:val="0015332C"/>
    <w:rsid w:val="001535A8"/>
    <w:rsid w:val="00153976"/>
    <w:rsid w:val="00153AA2"/>
    <w:rsid w:val="0015445A"/>
    <w:rsid w:val="00154465"/>
    <w:rsid w:val="0015468D"/>
    <w:rsid w:val="00154D85"/>
    <w:rsid w:val="001551C5"/>
    <w:rsid w:val="001555A3"/>
    <w:rsid w:val="00155943"/>
    <w:rsid w:val="00155F30"/>
    <w:rsid w:val="0015629F"/>
    <w:rsid w:val="0015641E"/>
    <w:rsid w:val="001564F6"/>
    <w:rsid w:val="0015708C"/>
    <w:rsid w:val="0015724A"/>
    <w:rsid w:val="001574A7"/>
    <w:rsid w:val="00157995"/>
    <w:rsid w:val="00157C42"/>
    <w:rsid w:val="00160698"/>
    <w:rsid w:val="00160C80"/>
    <w:rsid w:val="00160FAE"/>
    <w:rsid w:val="0016131E"/>
    <w:rsid w:val="0016182F"/>
    <w:rsid w:val="001618AA"/>
    <w:rsid w:val="00161D98"/>
    <w:rsid w:val="00162169"/>
    <w:rsid w:val="00162392"/>
    <w:rsid w:val="00162659"/>
    <w:rsid w:val="00162B4A"/>
    <w:rsid w:val="00163404"/>
    <w:rsid w:val="0016353B"/>
    <w:rsid w:val="00163683"/>
    <w:rsid w:val="001639BD"/>
    <w:rsid w:val="00163BBD"/>
    <w:rsid w:val="00164465"/>
    <w:rsid w:val="00164498"/>
    <w:rsid w:val="001649A0"/>
    <w:rsid w:val="00164D52"/>
    <w:rsid w:val="001653CD"/>
    <w:rsid w:val="001654FB"/>
    <w:rsid w:val="00165514"/>
    <w:rsid w:val="0016551E"/>
    <w:rsid w:val="001668E4"/>
    <w:rsid w:val="00166B83"/>
    <w:rsid w:val="00166BAE"/>
    <w:rsid w:val="00167033"/>
    <w:rsid w:val="00167319"/>
    <w:rsid w:val="001674E3"/>
    <w:rsid w:val="0016793B"/>
    <w:rsid w:val="001679F4"/>
    <w:rsid w:val="00167EB1"/>
    <w:rsid w:val="00167EB7"/>
    <w:rsid w:val="00167F3F"/>
    <w:rsid w:val="0017033E"/>
    <w:rsid w:val="00170CD5"/>
    <w:rsid w:val="001715CA"/>
    <w:rsid w:val="00171910"/>
    <w:rsid w:val="00171B57"/>
    <w:rsid w:val="00171C86"/>
    <w:rsid w:val="00171E74"/>
    <w:rsid w:val="0017238A"/>
    <w:rsid w:val="00172413"/>
    <w:rsid w:val="00172663"/>
    <w:rsid w:val="00172B09"/>
    <w:rsid w:val="00172EAE"/>
    <w:rsid w:val="00172FC7"/>
    <w:rsid w:val="0017357B"/>
    <w:rsid w:val="00173862"/>
    <w:rsid w:val="00173885"/>
    <w:rsid w:val="00173F11"/>
    <w:rsid w:val="0017487C"/>
    <w:rsid w:val="00174BEB"/>
    <w:rsid w:val="00174C2B"/>
    <w:rsid w:val="00174FBC"/>
    <w:rsid w:val="001756F1"/>
    <w:rsid w:val="00175B19"/>
    <w:rsid w:val="0017673A"/>
    <w:rsid w:val="00176AC1"/>
    <w:rsid w:val="00176B67"/>
    <w:rsid w:val="00176C5D"/>
    <w:rsid w:val="00177303"/>
    <w:rsid w:val="001776CA"/>
    <w:rsid w:val="00177925"/>
    <w:rsid w:val="00177FDC"/>
    <w:rsid w:val="001803A7"/>
    <w:rsid w:val="00180916"/>
    <w:rsid w:val="00180AD4"/>
    <w:rsid w:val="00180CFB"/>
    <w:rsid w:val="00180D8E"/>
    <w:rsid w:val="00180E8A"/>
    <w:rsid w:val="001811D3"/>
    <w:rsid w:val="00181575"/>
    <w:rsid w:val="00181899"/>
    <w:rsid w:val="001818B3"/>
    <w:rsid w:val="00181A55"/>
    <w:rsid w:val="00181AB0"/>
    <w:rsid w:val="001822B4"/>
    <w:rsid w:val="001823DE"/>
    <w:rsid w:val="00182E06"/>
    <w:rsid w:val="00182F58"/>
    <w:rsid w:val="00184132"/>
    <w:rsid w:val="00184140"/>
    <w:rsid w:val="00184388"/>
    <w:rsid w:val="0018442C"/>
    <w:rsid w:val="00184592"/>
    <w:rsid w:val="00184848"/>
    <w:rsid w:val="001849B4"/>
    <w:rsid w:val="0018505E"/>
    <w:rsid w:val="001850D6"/>
    <w:rsid w:val="001855F9"/>
    <w:rsid w:val="00185E29"/>
    <w:rsid w:val="001862F5"/>
    <w:rsid w:val="001866C3"/>
    <w:rsid w:val="00186866"/>
    <w:rsid w:val="00186A6B"/>
    <w:rsid w:val="00186D17"/>
    <w:rsid w:val="001871A8"/>
    <w:rsid w:val="001879BD"/>
    <w:rsid w:val="001879C3"/>
    <w:rsid w:val="00187B8C"/>
    <w:rsid w:val="00187DAE"/>
    <w:rsid w:val="00187F81"/>
    <w:rsid w:val="0019035D"/>
    <w:rsid w:val="00190481"/>
    <w:rsid w:val="00190B32"/>
    <w:rsid w:val="00190BED"/>
    <w:rsid w:val="00190EE3"/>
    <w:rsid w:val="0019101B"/>
    <w:rsid w:val="001911AC"/>
    <w:rsid w:val="00191390"/>
    <w:rsid w:val="00191589"/>
    <w:rsid w:val="0019161B"/>
    <w:rsid w:val="001917ED"/>
    <w:rsid w:val="00192240"/>
    <w:rsid w:val="00192473"/>
    <w:rsid w:val="001924DD"/>
    <w:rsid w:val="00193474"/>
    <w:rsid w:val="001934CC"/>
    <w:rsid w:val="0019396C"/>
    <w:rsid w:val="00193A34"/>
    <w:rsid w:val="00193FDF"/>
    <w:rsid w:val="0019499E"/>
    <w:rsid w:val="00194A8D"/>
    <w:rsid w:val="00194ADF"/>
    <w:rsid w:val="00195634"/>
    <w:rsid w:val="001959F1"/>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970"/>
    <w:rsid w:val="001A0E2B"/>
    <w:rsid w:val="001A0ED9"/>
    <w:rsid w:val="001A1245"/>
    <w:rsid w:val="001A1532"/>
    <w:rsid w:val="001A177D"/>
    <w:rsid w:val="001A1955"/>
    <w:rsid w:val="001A1FB0"/>
    <w:rsid w:val="001A2252"/>
    <w:rsid w:val="001A2884"/>
    <w:rsid w:val="001A3681"/>
    <w:rsid w:val="001A3723"/>
    <w:rsid w:val="001A376E"/>
    <w:rsid w:val="001A3AFD"/>
    <w:rsid w:val="001A3CC4"/>
    <w:rsid w:val="001A3EC6"/>
    <w:rsid w:val="001A44FE"/>
    <w:rsid w:val="001A4723"/>
    <w:rsid w:val="001A4C7B"/>
    <w:rsid w:val="001A512E"/>
    <w:rsid w:val="001A53DF"/>
    <w:rsid w:val="001A56C7"/>
    <w:rsid w:val="001A5E5E"/>
    <w:rsid w:val="001A6215"/>
    <w:rsid w:val="001A624C"/>
    <w:rsid w:val="001A62D1"/>
    <w:rsid w:val="001A6A61"/>
    <w:rsid w:val="001A70AC"/>
    <w:rsid w:val="001A7218"/>
    <w:rsid w:val="001A726D"/>
    <w:rsid w:val="001A7AE3"/>
    <w:rsid w:val="001A7C4B"/>
    <w:rsid w:val="001A7ED4"/>
    <w:rsid w:val="001B010D"/>
    <w:rsid w:val="001B0777"/>
    <w:rsid w:val="001B07B9"/>
    <w:rsid w:val="001B0858"/>
    <w:rsid w:val="001B0D8A"/>
    <w:rsid w:val="001B0DF4"/>
    <w:rsid w:val="001B124D"/>
    <w:rsid w:val="001B14BF"/>
    <w:rsid w:val="001B14F9"/>
    <w:rsid w:val="001B17FA"/>
    <w:rsid w:val="001B1D24"/>
    <w:rsid w:val="001B1F35"/>
    <w:rsid w:val="001B1FAD"/>
    <w:rsid w:val="001B235C"/>
    <w:rsid w:val="001B26EE"/>
    <w:rsid w:val="001B2796"/>
    <w:rsid w:val="001B2815"/>
    <w:rsid w:val="001B31B9"/>
    <w:rsid w:val="001B36C3"/>
    <w:rsid w:val="001B36F4"/>
    <w:rsid w:val="001B3727"/>
    <w:rsid w:val="001B4075"/>
    <w:rsid w:val="001B4848"/>
    <w:rsid w:val="001B4FE8"/>
    <w:rsid w:val="001B51A3"/>
    <w:rsid w:val="001B543E"/>
    <w:rsid w:val="001B5AC2"/>
    <w:rsid w:val="001B5D2B"/>
    <w:rsid w:val="001B620C"/>
    <w:rsid w:val="001B64B7"/>
    <w:rsid w:val="001B65D6"/>
    <w:rsid w:val="001B6B84"/>
    <w:rsid w:val="001B6DC7"/>
    <w:rsid w:val="001B73AE"/>
    <w:rsid w:val="001B73F7"/>
    <w:rsid w:val="001B7B32"/>
    <w:rsid w:val="001B7B86"/>
    <w:rsid w:val="001B7DAC"/>
    <w:rsid w:val="001B7EF3"/>
    <w:rsid w:val="001B7FDE"/>
    <w:rsid w:val="001C004F"/>
    <w:rsid w:val="001C011D"/>
    <w:rsid w:val="001C0292"/>
    <w:rsid w:val="001C06AA"/>
    <w:rsid w:val="001C0DEF"/>
    <w:rsid w:val="001C0F17"/>
    <w:rsid w:val="001C1335"/>
    <w:rsid w:val="001C186D"/>
    <w:rsid w:val="001C1E17"/>
    <w:rsid w:val="001C21C9"/>
    <w:rsid w:val="001C238D"/>
    <w:rsid w:val="001C2D74"/>
    <w:rsid w:val="001C3230"/>
    <w:rsid w:val="001C3462"/>
    <w:rsid w:val="001C346E"/>
    <w:rsid w:val="001C3694"/>
    <w:rsid w:val="001C38C8"/>
    <w:rsid w:val="001C39B0"/>
    <w:rsid w:val="001C3EB8"/>
    <w:rsid w:val="001C46AD"/>
    <w:rsid w:val="001C46E4"/>
    <w:rsid w:val="001C480A"/>
    <w:rsid w:val="001C4B28"/>
    <w:rsid w:val="001C4D80"/>
    <w:rsid w:val="001C4E9C"/>
    <w:rsid w:val="001C511B"/>
    <w:rsid w:val="001C52E9"/>
    <w:rsid w:val="001C53E0"/>
    <w:rsid w:val="001C59E7"/>
    <w:rsid w:val="001C5B3A"/>
    <w:rsid w:val="001C64AB"/>
    <w:rsid w:val="001C6715"/>
    <w:rsid w:val="001C6890"/>
    <w:rsid w:val="001C690D"/>
    <w:rsid w:val="001C6C9B"/>
    <w:rsid w:val="001C6F81"/>
    <w:rsid w:val="001C7237"/>
    <w:rsid w:val="001C759D"/>
    <w:rsid w:val="001C76A9"/>
    <w:rsid w:val="001C76C5"/>
    <w:rsid w:val="001C76CA"/>
    <w:rsid w:val="001C7CCA"/>
    <w:rsid w:val="001D04EE"/>
    <w:rsid w:val="001D0661"/>
    <w:rsid w:val="001D07C2"/>
    <w:rsid w:val="001D0B8D"/>
    <w:rsid w:val="001D0C91"/>
    <w:rsid w:val="001D0D60"/>
    <w:rsid w:val="001D0FD7"/>
    <w:rsid w:val="001D13C0"/>
    <w:rsid w:val="001D197B"/>
    <w:rsid w:val="001D1C47"/>
    <w:rsid w:val="001D1EFF"/>
    <w:rsid w:val="001D1F0E"/>
    <w:rsid w:val="001D2861"/>
    <w:rsid w:val="001D2EB2"/>
    <w:rsid w:val="001D3646"/>
    <w:rsid w:val="001D389E"/>
    <w:rsid w:val="001D3D2C"/>
    <w:rsid w:val="001D403B"/>
    <w:rsid w:val="001D4091"/>
    <w:rsid w:val="001D4742"/>
    <w:rsid w:val="001D4857"/>
    <w:rsid w:val="001D488C"/>
    <w:rsid w:val="001D518C"/>
    <w:rsid w:val="001D524E"/>
    <w:rsid w:val="001D52DF"/>
    <w:rsid w:val="001D54D5"/>
    <w:rsid w:val="001D5881"/>
    <w:rsid w:val="001D60AC"/>
    <w:rsid w:val="001D6172"/>
    <w:rsid w:val="001D61B8"/>
    <w:rsid w:val="001D6D1C"/>
    <w:rsid w:val="001D6E28"/>
    <w:rsid w:val="001D6FDD"/>
    <w:rsid w:val="001D6FEC"/>
    <w:rsid w:val="001D73B3"/>
    <w:rsid w:val="001D7A44"/>
    <w:rsid w:val="001D7EC2"/>
    <w:rsid w:val="001E0063"/>
    <w:rsid w:val="001E01A3"/>
    <w:rsid w:val="001E04A6"/>
    <w:rsid w:val="001E0686"/>
    <w:rsid w:val="001E083E"/>
    <w:rsid w:val="001E0948"/>
    <w:rsid w:val="001E0954"/>
    <w:rsid w:val="001E0C43"/>
    <w:rsid w:val="001E0CAB"/>
    <w:rsid w:val="001E0E88"/>
    <w:rsid w:val="001E16EA"/>
    <w:rsid w:val="001E1A32"/>
    <w:rsid w:val="001E1F0A"/>
    <w:rsid w:val="001E1FCB"/>
    <w:rsid w:val="001E2157"/>
    <w:rsid w:val="001E2274"/>
    <w:rsid w:val="001E2551"/>
    <w:rsid w:val="001E2987"/>
    <w:rsid w:val="001E29AD"/>
    <w:rsid w:val="001E2BED"/>
    <w:rsid w:val="001E311B"/>
    <w:rsid w:val="001E3205"/>
    <w:rsid w:val="001E33EB"/>
    <w:rsid w:val="001E38BA"/>
    <w:rsid w:val="001E39AF"/>
    <w:rsid w:val="001E3EB9"/>
    <w:rsid w:val="001E4A50"/>
    <w:rsid w:val="001E5210"/>
    <w:rsid w:val="001E53D6"/>
    <w:rsid w:val="001E573A"/>
    <w:rsid w:val="001E5FC9"/>
    <w:rsid w:val="001E62F2"/>
    <w:rsid w:val="001E6311"/>
    <w:rsid w:val="001E63B6"/>
    <w:rsid w:val="001E63F2"/>
    <w:rsid w:val="001E6796"/>
    <w:rsid w:val="001E6B14"/>
    <w:rsid w:val="001E6BA8"/>
    <w:rsid w:val="001E6E98"/>
    <w:rsid w:val="001E7550"/>
    <w:rsid w:val="001E7B19"/>
    <w:rsid w:val="001E7F1E"/>
    <w:rsid w:val="001F06B8"/>
    <w:rsid w:val="001F07C4"/>
    <w:rsid w:val="001F1669"/>
    <w:rsid w:val="001F1B2D"/>
    <w:rsid w:val="001F1EF9"/>
    <w:rsid w:val="001F2638"/>
    <w:rsid w:val="001F28FD"/>
    <w:rsid w:val="001F29DA"/>
    <w:rsid w:val="001F2A9E"/>
    <w:rsid w:val="001F2AB0"/>
    <w:rsid w:val="001F2D76"/>
    <w:rsid w:val="001F3437"/>
    <w:rsid w:val="001F3815"/>
    <w:rsid w:val="001F3950"/>
    <w:rsid w:val="001F3BD8"/>
    <w:rsid w:val="001F3D04"/>
    <w:rsid w:val="001F42AE"/>
    <w:rsid w:val="001F42B4"/>
    <w:rsid w:val="001F4519"/>
    <w:rsid w:val="001F46E1"/>
    <w:rsid w:val="001F49B4"/>
    <w:rsid w:val="001F4C6E"/>
    <w:rsid w:val="001F5199"/>
    <w:rsid w:val="001F5218"/>
    <w:rsid w:val="001F548E"/>
    <w:rsid w:val="001F55AE"/>
    <w:rsid w:val="001F5AB6"/>
    <w:rsid w:val="001F6040"/>
    <w:rsid w:val="001F675E"/>
    <w:rsid w:val="001F6F91"/>
    <w:rsid w:val="001F7272"/>
    <w:rsid w:val="001F75B5"/>
    <w:rsid w:val="001F7B71"/>
    <w:rsid w:val="001F7C0C"/>
    <w:rsid w:val="001F7C2B"/>
    <w:rsid w:val="001F7C8A"/>
    <w:rsid w:val="001F7E80"/>
    <w:rsid w:val="00200066"/>
    <w:rsid w:val="0020023B"/>
    <w:rsid w:val="002007F8"/>
    <w:rsid w:val="00200A2C"/>
    <w:rsid w:val="002013A2"/>
    <w:rsid w:val="00201689"/>
    <w:rsid w:val="002016B8"/>
    <w:rsid w:val="00201736"/>
    <w:rsid w:val="00202049"/>
    <w:rsid w:val="00202219"/>
    <w:rsid w:val="00202249"/>
    <w:rsid w:val="00202279"/>
    <w:rsid w:val="002022BA"/>
    <w:rsid w:val="00202347"/>
    <w:rsid w:val="00202518"/>
    <w:rsid w:val="00202716"/>
    <w:rsid w:val="002027C8"/>
    <w:rsid w:val="00202BE0"/>
    <w:rsid w:val="00202E97"/>
    <w:rsid w:val="00203401"/>
    <w:rsid w:val="002039B6"/>
    <w:rsid w:val="00203A3A"/>
    <w:rsid w:val="00203F17"/>
    <w:rsid w:val="00203F21"/>
    <w:rsid w:val="00203FC7"/>
    <w:rsid w:val="00204220"/>
    <w:rsid w:val="002044FD"/>
    <w:rsid w:val="00204554"/>
    <w:rsid w:val="00204B7E"/>
    <w:rsid w:val="002051F8"/>
    <w:rsid w:val="002052D4"/>
    <w:rsid w:val="0020586F"/>
    <w:rsid w:val="00205913"/>
    <w:rsid w:val="00205A58"/>
    <w:rsid w:val="00205DF1"/>
    <w:rsid w:val="00205F4A"/>
    <w:rsid w:val="00206022"/>
    <w:rsid w:val="0020670C"/>
    <w:rsid w:val="00207168"/>
    <w:rsid w:val="00207603"/>
    <w:rsid w:val="002078CD"/>
    <w:rsid w:val="002078E2"/>
    <w:rsid w:val="00207DCD"/>
    <w:rsid w:val="00207E02"/>
    <w:rsid w:val="0021034B"/>
    <w:rsid w:val="0021071F"/>
    <w:rsid w:val="002109FB"/>
    <w:rsid w:val="00210C56"/>
    <w:rsid w:val="00210D0E"/>
    <w:rsid w:val="00210E00"/>
    <w:rsid w:val="00211042"/>
    <w:rsid w:val="00211195"/>
    <w:rsid w:val="00211317"/>
    <w:rsid w:val="0021163E"/>
    <w:rsid w:val="0021177B"/>
    <w:rsid w:val="002119CA"/>
    <w:rsid w:val="00211AD9"/>
    <w:rsid w:val="00211E9D"/>
    <w:rsid w:val="00211EAD"/>
    <w:rsid w:val="00212EB2"/>
    <w:rsid w:val="0021354A"/>
    <w:rsid w:val="00213E6C"/>
    <w:rsid w:val="00214000"/>
    <w:rsid w:val="00214221"/>
    <w:rsid w:val="00214884"/>
    <w:rsid w:val="0021488F"/>
    <w:rsid w:val="002148BC"/>
    <w:rsid w:val="002149B3"/>
    <w:rsid w:val="00214AD7"/>
    <w:rsid w:val="00214FD4"/>
    <w:rsid w:val="0021595D"/>
    <w:rsid w:val="00215FE0"/>
    <w:rsid w:val="002160F1"/>
    <w:rsid w:val="002162D0"/>
    <w:rsid w:val="002162F6"/>
    <w:rsid w:val="002164F7"/>
    <w:rsid w:val="0021679E"/>
    <w:rsid w:val="00216A32"/>
    <w:rsid w:val="00216E9E"/>
    <w:rsid w:val="00217130"/>
    <w:rsid w:val="002171C5"/>
    <w:rsid w:val="002177FD"/>
    <w:rsid w:val="00217AA4"/>
    <w:rsid w:val="00220205"/>
    <w:rsid w:val="002203C5"/>
    <w:rsid w:val="00220A0E"/>
    <w:rsid w:val="00220CE6"/>
    <w:rsid w:val="00221014"/>
    <w:rsid w:val="002217DD"/>
    <w:rsid w:val="00221965"/>
    <w:rsid w:val="00221A8C"/>
    <w:rsid w:val="00221EEB"/>
    <w:rsid w:val="002220F3"/>
    <w:rsid w:val="002222B9"/>
    <w:rsid w:val="00222A5C"/>
    <w:rsid w:val="00222B5E"/>
    <w:rsid w:val="002234A3"/>
    <w:rsid w:val="002234ED"/>
    <w:rsid w:val="0022367B"/>
    <w:rsid w:val="0022380F"/>
    <w:rsid w:val="00223BC8"/>
    <w:rsid w:val="00224CFF"/>
    <w:rsid w:val="00224DAC"/>
    <w:rsid w:val="00225263"/>
    <w:rsid w:val="002257DC"/>
    <w:rsid w:val="002257E0"/>
    <w:rsid w:val="002257ED"/>
    <w:rsid w:val="0022585D"/>
    <w:rsid w:val="00225D16"/>
    <w:rsid w:val="00225F6B"/>
    <w:rsid w:val="0022699F"/>
    <w:rsid w:val="00226E95"/>
    <w:rsid w:val="002277A7"/>
    <w:rsid w:val="00227D44"/>
    <w:rsid w:val="00227DFA"/>
    <w:rsid w:val="00227E85"/>
    <w:rsid w:val="002302CD"/>
    <w:rsid w:val="0023034C"/>
    <w:rsid w:val="00230369"/>
    <w:rsid w:val="00230395"/>
    <w:rsid w:val="002305F2"/>
    <w:rsid w:val="00230C71"/>
    <w:rsid w:val="00230F0B"/>
    <w:rsid w:val="00230F37"/>
    <w:rsid w:val="002311EF"/>
    <w:rsid w:val="002315D3"/>
    <w:rsid w:val="00231A53"/>
    <w:rsid w:val="00232052"/>
    <w:rsid w:val="00232925"/>
    <w:rsid w:val="00232E0C"/>
    <w:rsid w:val="00232FAD"/>
    <w:rsid w:val="00233868"/>
    <w:rsid w:val="0023391E"/>
    <w:rsid w:val="00233BD0"/>
    <w:rsid w:val="00233CDD"/>
    <w:rsid w:val="00233D95"/>
    <w:rsid w:val="00233E2E"/>
    <w:rsid w:val="00234A54"/>
    <w:rsid w:val="00234C6B"/>
    <w:rsid w:val="00234FBE"/>
    <w:rsid w:val="002354CF"/>
    <w:rsid w:val="00235759"/>
    <w:rsid w:val="00235F89"/>
    <w:rsid w:val="00236BEB"/>
    <w:rsid w:val="00236BF3"/>
    <w:rsid w:val="002375E7"/>
    <w:rsid w:val="0023788D"/>
    <w:rsid w:val="0023789F"/>
    <w:rsid w:val="00237AF1"/>
    <w:rsid w:val="00237EB6"/>
    <w:rsid w:val="0024012A"/>
    <w:rsid w:val="002402EF"/>
    <w:rsid w:val="00240808"/>
    <w:rsid w:val="002409F7"/>
    <w:rsid w:val="00240A10"/>
    <w:rsid w:val="00241295"/>
    <w:rsid w:val="0024133B"/>
    <w:rsid w:val="0024179B"/>
    <w:rsid w:val="00241ACC"/>
    <w:rsid w:val="00242116"/>
    <w:rsid w:val="00242798"/>
    <w:rsid w:val="002428B8"/>
    <w:rsid w:val="00242921"/>
    <w:rsid w:val="00242C09"/>
    <w:rsid w:val="00242DC9"/>
    <w:rsid w:val="0024382E"/>
    <w:rsid w:val="00243E32"/>
    <w:rsid w:val="00244EF2"/>
    <w:rsid w:val="00245067"/>
    <w:rsid w:val="00245592"/>
    <w:rsid w:val="002457F1"/>
    <w:rsid w:val="00245C3D"/>
    <w:rsid w:val="00246363"/>
    <w:rsid w:val="00246872"/>
    <w:rsid w:val="002469F1"/>
    <w:rsid w:val="00246A99"/>
    <w:rsid w:val="00246B2D"/>
    <w:rsid w:val="00246C96"/>
    <w:rsid w:val="0024701A"/>
    <w:rsid w:val="00247445"/>
    <w:rsid w:val="0024758D"/>
    <w:rsid w:val="002478E7"/>
    <w:rsid w:val="00247AD1"/>
    <w:rsid w:val="00247D91"/>
    <w:rsid w:val="00247D95"/>
    <w:rsid w:val="00250232"/>
    <w:rsid w:val="00250370"/>
    <w:rsid w:val="002509E2"/>
    <w:rsid w:val="00250D9C"/>
    <w:rsid w:val="00250EF3"/>
    <w:rsid w:val="002514DC"/>
    <w:rsid w:val="0025161A"/>
    <w:rsid w:val="00251661"/>
    <w:rsid w:val="002516A1"/>
    <w:rsid w:val="00251B03"/>
    <w:rsid w:val="00251D57"/>
    <w:rsid w:val="00251DAC"/>
    <w:rsid w:val="0025273D"/>
    <w:rsid w:val="0025287D"/>
    <w:rsid w:val="00252B96"/>
    <w:rsid w:val="00252BC4"/>
    <w:rsid w:val="0025340B"/>
    <w:rsid w:val="002534FA"/>
    <w:rsid w:val="002539EC"/>
    <w:rsid w:val="00253CC0"/>
    <w:rsid w:val="00253CD5"/>
    <w:rsid w:val="00253EEC"/>
    <w:rsid w:val="00254023"/>
    <w:rsid w:val="0025433A"/>
    <w:rsid w:val="0025444C"/>
    <w:rsid w:val="002548DA"/>
    <w:rsid w:val="00254D33"/>
    <w:rsid w:val="00254D8C"/>
    <w:rsid w:val="00255182"/>
    <w:rsid w:val="002558D5"/>
    <w:rsid w:val="00255991"/>
    <w:rsid w:val="00255C91"/>
    <w:rsid w:val="002562C5"/>
    <w:rsid w:val="00256495"/>
    <w:rsid w:val="00256503"/>
    <w:rsid w:val="0025688C"/>
    <w:rsid w:val="0025697E"/>
    <w:rsid w:val="002569EE"/>
    <w:rsid w:val="0025714B"/>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2D19"/>
    <w:rsid w:val="0026301A"/>
    <w:rsid w:val="00263113"/>
    <w:rsid w:val="00263862"/>
    <w:rsid w:val="002638DC"/>
    <w:rsid w:val="00263A7E"/>
    <w:rsid w:val="00264178"/>
    <w:rsid w:val="00264813"/>
    <w:rsid w:val="00264998"/>
    <w:rsid w:val="002649E1"/>
    <w:rsid w:val="00264DBB"/>
    <w:rsid w:val="00264E5A"/>
    <w:rsid w:val="002651B7"/>
    <w:rsid w:val="0026565A"/>
    <w:rsid w:val="00265BFF"/>
    <w:rsid w:val="00265D43"/>
    <w:rsid w:val="0026650F"/>
    <w:rsid w:val="002665C7"/>
    <w:rsid w:val="00266887"/>
    <w:rsid w:val="00266890"/>
    <w:rsid w:val="00266901"/>
    <w:rsid w:val="00266985"/>
    <w:rsid w:val="002669E5"/>
    <w:rsid w:val="00266A3B"/>
    <w:rsid w:val="00266A6D"/>
    <w:rsid w:val="00266C95"/>
    <w:rsid w:val="00267495"/>
    <w:rsid w:val="002675BE"/>
    <w:rsid w:val="002679C3"/>
    <w:rsid w:val="00270425"/>
    <w:rsid w:val="00270429"/>
    <w:rsid w:val="0027050B"/>
    <w:rsid w:val="00270568"/>
    <w:rsid w:val="00270C06"/>
    <w:rsid w:val="002714B9"/>
    <w:rsid w:val="00271530"/>
    <w:rsid w:val="0027184C"/>
    <w:rsid w:val="00271883"/>
    <w:rsid w:val="00271B43"/>
    <w:rsid w:val="00271EC0"/>
    <w:rsid w:val="00271EF4"/>
    <w:rsid w:val="00271FF9"/>
    <w:rsid w:val="0027252C"/>
    <w:rsid w:val="00272B91"/>
    <w:rsid w:val="00272CD7"/>
    <w:rsid w:val="00272D25"/>
    <w:rsid w:val="002738B0"/>
    <w:rsid w:val="002738CD"/>
    <w:rsid w:val="002739AA"/>
    <w:rsid w:val="00273DEF"/>
    <w:rsid w:val="00273E8C"/>
    <w:rsid w:val="00274128"/>
    <w:rsid w:val="00274425"/>
    <w:rsid w:val="002748AB"/>
    <w:rsid w:val="002749AE"/>
    <w:rsid w:val="00274B12"/>
    <w:rsid w:val="00274B8B"/>
    <w:rsid w:val="00274F48"/>
    <w:rsid w:val="00275030"/>
    <w:rsid w:val="0027503F"/>
    <w:rsid w:val="00275673"/>
    <w:rsid w:val="00275744"/>
    <w:rsid w:val="002757AF"/>
    <w:rsid w:val="00275FCB"/>
    <w:rsid w:val="0027602A"/>
    <w:rsid w:val="00276B78"/>
    <w:rsid w:val="0027705B"/>
    <w:rsid w:val="00277131"/>
    <w:rsid w:val="0027740D"/>
    <w:rsid w:val="00277769"/>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5CA"/>
    <w:rsid w:val="002815D8"/>
    <w:rsid w:val="002817A0"/>
    <w:rsid w:val="002817EF"/>
    <w:rsid w:val="00281E8D"/>
    <w:rsid w:val="00281E9B"/>
    <w:rsid w:val="00281F76"/>
    <w:rsid w:val="002823A4"/>
    <w:rsid w:val="0028289A"/>
    <w:rsid w:val="00282DB7"/>
    <w:rsid w:val="00283135"/>
    <w:rsid w:val="002831F2"/>
    <w:rsid w:val="002831FF"/>
    <w:rsid w:val="00283692"/>
    <w:rsid w:val="002837EF"/>
    <w:rsid w:val="00283B8F"/>
    <w:rsid w:val="002843CE"/>
    <w:rsid w:val="00284524"/>
    <w:rsid w:val="00284934"/>
    <w:rsid w:val="002852BE"/>
    <w:rsid w:val="0028558D"/>
    <w:rsid w:val="00285BC5"/>
    <w:rsid w:val="00285FA2"/>
    <w:rsid w:val="0028604E"/>
    <w:rsid w:val="00286336"/>
    <w:rsid w:val="00286476"/>
    <w:rsid w:val="00286677"/>
    <w:rsid w:val="002868A4"/>
    <w:rsid w:val="00286C60"/>
    <w:rsid w:val="00287450"/>
    <w:rsid w:val="002874FF"/>
    <w:rsid w:val="002876DD"/>
    <w:rsid w:val="00287951"/>
    <w:rsid w:val="00287C21"/>
    <w:rsid w:val="00287EB4"/>
    <w:rsid w:val="00287F14"/>
    <w:rsid w:val="00290362"/>
    <w:rsid w:val="002903B1"/>
    <w:rsid w:val="002904E3"/>
    <w:rsid w:val="00290808"/>
    <w:rsid w:val="0029081C"/>
    <w:rsid w:val="00290AEF"/>
    <w:rsid w:val="00290BE2"/>
    <w:rsid w:val="0029120A"/>
    <w:rsid w:val="002913CA"/>
    <w:rsid w:val="002915DE"/>
    <w:rsid w:val="0029264F"/>
    <w:rsid w:val="0029296E"/>
    <w:rsid w:val="00292F1C"/>
    <w:rsid w:val="00292FA8"/>
    <w:rsid w:val="00293077"/>
    <w:rsid w:val="00293132"/>
    <w:rsid w:val="002938B1"/>
    <w:rsid w:val="00293CAF"/>
    <w:rsid w:val="00293E6E"/>
    <w:rsid w:val="0029448B"/>
    <w:rsid w:val="00294508"/>
    <w:rsid w:val="00294FAA"/>
    <w:rsid w:val="00295169"/>
    <w:rsid w:val="002957E0"/>
    <w:rsid w:val="002958FD"/>
    <w:rsid w:val="002959EE"/>
    <w:rsid w:val="00295AEE"/>
    <w:rsid w:val="00295B0A"/>
    <w:rsid w:val="00295BE6"/>
    <w:rsid w:val="00295D45"/>
    <w:rsid w:val="00295DBA"/>
    <w:rsid w:val="00295E20"/>
    <w:rsid w:val="00296BF8"/>
    <w:rsid w:val="00296D41"/>
    <w:rsid w:val="00296E64"/>
    <w:rsid w:val="00296F76"/>
    <w:rsid w:val="00297B95"/>
    <w:rsid w:val="00297C2F"/>
    <w:rsid w:val="00297D04"/>
    <w:rsid w:val="002A0128"/>
    <w:rsid w:val="002A0353"/>
    <w:rsid w:val="002A0E20"/>
    <w:rsid w:val="002A19DE"/>
    <w:rsid w:val="002A1C9D"/>
    <w:rsid w:val="002A1E47"/>
    <w:rsid w:val="002A22B0"/>
    <w:rsid w:val="002A2540"/>
    <w:rsid w:val="002A256B"/>
    <w:rsid w:val="002A29E5"/>
    <w:rsid w:val="002A2A53"/>
    <w:rsid w:val="002A2C0D"/>
    <w:rsid w:val="002A3A3D"/>
    <w:rsid w:val="002A3CB8"/>
    <w:rsid w:val="002A41D2"/>
    <w:rsid w:val="002A4260"/>
    <w:rsid w:val="002A463C"/>
    <w:rsid w:val="002A4B70"/>
    <w:rsid w:val="002A5A67"/>
    <w:rsid w:val="002A5C24"/>
    <w:rsid w:val="002A5D5D"/>
    <w:rsid w:val="002A626F"/>
    <w:rsid w:val="002A629D"/>
    <w:rsid w:val="002A63E6"/>
    <w:rsid w:val="002A671A"/>
    <w:rsid w:val="002A6A33"/>
    <w:rsid w:val="002A6EC1"/>
    <w:rsid w:val="002A721A"/>
    <w:rsid w:val="002A7253"/>
    <w:rsid w:val="002A74D6"/>
    <w:rsid w:val="002A74FA"/>
    <w:rsid w:val="002A7DAD"/>
    <w:rsid w:val="002A7DB8"/>
    <w:rsid w:val="002A7F13"/>
    <w:rsid w:val="002A7F71"/>
    <w:rsid w:val="002B00C2"/>
    <w:rsid w:val="002B08D0"/>
    <w:rsid w:val="002B099E"/>
    <w:rsid w:val="002B1610"/>
    <w:rsid w:val="002B16DB"/>
    <w:rsid w:val="002B18CD"/>
    <w:rsid w:val="002B2505"/>
    <w:rsid w:val="002B2E62"/>
    <w:rsid w:val="002B2F86"/>
    <w:rsid w:val="002B343C"/>
    <w:rsid w:val="002B38EC"/>
    <w:rsid w:val="002B44B0"/>
    <w:rsid w:val="002B499B"/>
    <w:rsid w:val="002B4FC4"/>
    <w:rsid w:val="002B515A"/>
    <w:rsid w:val="002B52C6"/>
    <w:rsid w:val="002B5541"/>
    <w:rsid w:val="002B57DB"/>
    <w:rsid w:val="002B64F5"/>
    <w:rsid w:val="002B6A59"/>
    <w:rsid w:val="002B6BDA"/>
    <w:rsid w:val="002B6EA7"/>
    <w:rsid w:val="002B71B0"/>
    <w:rsid w:val="002B7508"/>
    <w:rsid w:val="002B76AC"/>
    <w:rsid w:val="002C0453"/>
    <w:rsid w:val="002C0A10"/>
    <w:rsid w:val="002C0D05"/>
    <w:rsid w:val="002C0D28"/>
    <w:rsid w:val="002C0EE1"/>
    <w:rsid w:val="002C1230"/>
    <w:rsid w:val="002C1670"/>
    <w:rsid w:val="002C172C"/>
    <w:rsid w:val="002C1E4D"/>
    <w:rsid w:val="002C222F"/>
    <w:rsid w:val="002C253F"/>
    <w:rsid w:val="002C294D"/>
    <w:rsid w:val="002C2E25"/>
    <w:rsid w:val="002C300C"/>
    <w:rsid w:val="002C3181"/>
    <w:rsid w:val="002C3D7C"/>
    <w:rsid w:val="002C3F56"/>
    <w:rsid w:val="002C4101"/>
    <w:rsid w:val="002C44F8"/>
    <w:rsid w:val="002C46A5"/>
    <w:rsid w:val="002C47D9"/>
    <w:rsid w:val="002C4A7E"/>
    <w:rsid w:val="002C4B04"/>
    <w:rsid w:val="002C4F56"/>
    <w:rsid w:val="002C55C8"/>
    <w:rsid w:val="002C5CB0"/>
    <w:rsid w:val="002C64CC"/>
    <w:rsid w:val="002C669F"/>
    <w:rsid w:val="002C6806"/>
    <w:rsid w:val="002C6CE1"/>
    <w:rsid w:val="002C7144"/>
    <w:rsid w:val="002C72E3"/>
    <w:rsid w:val="002C7681"/>
    <w:rsid w:val="002C76DD"/>
    <w:rsid w:val="002C77F0"/>
    <w:rsid w:val="002C7AAD"/>
    <w:rsid w:val="002C7BB1"/>
    <w:rsid w:val="002D03FF"/>
    <w:rsid w:val="002D0D2F"/>
    <w:rsid w:val="002D0DC0"/>
    <w:rsid w:val="002D0ED0"/>
    <w:rsid w:val="002D1498"/>
    <w:rsid w:val="002D1851"/>
    <w:rsid w:val="002D185B"/>
    <w:rsid w:val="002D1958"/>
    <w:rsid w:val="002D233C"/>
    <w:rsid w:val="002D2483"/>
    <w:rsid w:val="002D255E"/>
    <w:rsid w:val="002D26F3"/>
    <w:rsid w:val="002D2A38"/>
    <w:rsid w:val="002D2C23"/>
    <w:rsid w:val="002D2C85"/>
    <w:rsid w:val="002D2EF7"/>
    <w:rsid w:val="002D33D9"/>
    <w:rsid w:val="002D378D"/>
    <w:rsid w:val="002D37AC"/>
    <w:rsid w:val="002D4572"/>
    <w:rsid w:val="002D46B4"/>
    <w:rsid w:val="002D488B"/>
    <w:rsid w:val="002D4A8A"/>
    <w:rsid w:val="002D53AF"/>
    <w:rsid w:val="002D5976"/>
    <w:rsid w:val="002D5A80"/>
    <w:rsid w:val="002D5B2B"/>
    <w:rsid w:val="002D63F1"/>
    <w:rsid w:val="002D6D95"/>
    <w:rsid w:val="002D6FEE"/>
    <w:rsid w:val="002E02E4"/>
    <w:rsid w:val="002E11B9"/>
    <w:rsid w:val="002E12E2"/>
    <w:rsid w:val="002E15B5"/>
    <w:rsid w:val="002E16C5"/>
    <w:rsid w:val="002E1950"/>
    <w:rsid w:val="002E1A33"/>
    <w:rsid w:val="002E1B50"/>
    <w:rsid w:val="002E23F0"/>
    <w:rsid w:val="002E2888"/>
    <w:rsid w:val="002E2C90"/>
    <w:rsid w:val="002E2CB4"/>
    <w:rsid w:val="002E315D"/>
    <w:rsid w:val="002E32B4"/>
    <w:rsid w:val="002E333E"/>
    <w:rsid w:val="002E3433"/>
    <w:rsid w:val="002E3495"/>
    <w:rsid w:val="002E3CBC"/>
    <w:rsid w:val="002E3EA2"/>
    <w:rsid w:val="002E528E"/>
    <w:rsid w:val="002E5C14"/>
    <w:rsid w:val="002E5D9F"/>
    <w:rsid w:val="002E5EC2"/>
    <w:rsid w:val="002E60AB"/>
    <w:rsid w:val="002E60CA"/>
    <w:rsid w:val="002E65A9"/>
    <w:rsid w:val="002E6B37"/>
    <w:rsid w:val="002E6E81"/>
    <w:rsid w:val="002E6EA1"/>
    <w:rsid w:val="002E6FD1"/>
    <w:rsid w:val="002E7B86"/>
    <w:rsid w:val="002F00C5"/>
    <w:rsid w:val="002F0505"/>
    <w:rsid w:val="002F07C4"/>
    <w:rsid w:val="002F1C3B"/>
    <w:rsid w:val="002F2451"/>
    <w:rsid w:val="002F26DA"/>
    <w:rsid w:val="002F28D8"/>
    <w:rsid w:val="002F2A9F"/>
    <w:rsid w:val="002F30EE"/>
    <w:rsid w:val="002F335E"/>
    <w:rsid w:val="002F3777"/>
    <w:rsid w:val="002F3B69"/>
    <w:rsid w:val="002F3E13"/>
    <w:rsid w:val="002F4087"/>
    <w:rsid w:val="002F4582"/>
    <w:rsid w:val="002F47AD"/>
    <w:rsid w:val="002F50B0"/>
    <w:rsid w:val="002F50DF"/>
    <w:rsid w:val="002F5790"/>
    <w:rsid w:val="002F5943"/>
    <w:rsid w:val="002F5D62"/>
    <w:rsid w:val="002F5EF5"/>
    <w:rsid w:val="002F6295"/>
    <w:rsid w:val="002F6491"/>
    <w:rsid w:val="002F6526"/>
    <w:rsid w:val="002F69A8"/>
    <w:rsid w:val="002F6DA6"/>
    <w:rsid w:val="002F6FEC"/>
    <w:rsid w:val="002F703B"/>
    <w:rsid w:val="002F7114"/>
    <w:rsid w:val="002F7C7E"/>
    <w:rsid w:val="0030008B"/>
    <w:rsid w:val="003001AA"/>
    <w:rsid w:val="003002F5"/>
    <w:rsid w:val="00300664"/>
    <w:rsid w:val="003006CA"/>
    <w:rsid w:val="003007F8"/>
    <w:rsid w:val="003008BA"/>
    <w:rsid w:val="00300951"/>
    <w:rsid w:val="00300C1B"/>
    <w:rsid w:val="00300FC1"/>
    <w:rsid w:val="00301980"/>
    <w:rsid w:val="00301C09"/>
    <w:rsid w:val="00301E9D"/>
    <w:rsid w:val="0030213C"/>
    <w:rsid w:val="00302934"/>
    <w:rsid w:val="00302DC9"/>
    <w:rsid w:val="00303177"/>
    <w:rsid w:val="0030336D"/>
    <w:rsid w:val="00303D85"/>
    <w:rsid w:val="00303FBB"/>
    <w:rsid w:val="003041D1"/>
    <w:rsid w:val="00304209"/>
    <w:rsid w:val="00304419"/>
    <w:rsid w:val="00304500"/>
    <w:rsid w:val="003047A6"/>
    <w:rsid w:val="00304ACA"/>
    <w:rsid w:val="00304E0E"/>
    <w:rsid w:val="00304F39"/>
    <w:rsid w:val="003052A7"/>
    <w:rsid w:val="0030550F"/>
    <w:rsid w:val="003056E7"/>
    <w:rsid w:val="0030571C"/>
    <w:rsid w:val="00305733"/>
    <w:rsid w:val="00305933"/>
    <w:rsid w:val="00305A2F"/>
    <w:rsid w:val="00305FE1"/>
    <w:rsid w:val="00306104"/>
    <w:rsid w:val="00306525"/>
    <w:rsid w:val="003065CA"/>
    <w:rsid w:val="003065FC"/>
    <w:rsid w:val="003065FD"/>
    <w:rsid w:val="00306BCD"/>
    <w:rsid w:val="00306EF4"/>
    <w:rsid w:val="00307544"/>
    <w:rsid w:val="00307ADE"/>
    <w:rsid w:val="00307C7F"/>
    <w:rsid w:val="0031062D"/>
    <w:rsid w:val="00310B3E"/>
    <w:rsid w:val="00310C96"/>
    <w:rsid w:val="00310DD0"/>
    <w:rsid w:val="003110E7"/>
    <w:rsid w:val="003112D8"/>
    <w:rsid w:val="003114E5"/>
    <w:rsid w:val="00311547"/>
    <w:rsid w:val="0031158D"/>
    <w:rsid w:val="003116F0"/>
    <w:rsid w:val="0031183C"/>
    <w:rsid w:val="00311996"/>
    <w:rsid w:val="00311ECF"/>
    <w:rsid w:val="00311FC6"/>
    <w:rsid w:val="0031339A"/>
    <w:rsid w:val="00313945"/>
    <w:rsid w:val="00313ACF"/>
    <w:rsid w:val="00313DC6"/>
    <w:rsid w:val="00313E28"/>
    <w:rsid w:val="00314460"/>
    <w:rsid w:val="0031449C"/>
    <w:rsid w:val="0031493F"/>
    <w:rsid w:val="00314A47"/>
    <w:rsid w:val="00314A94"/>
    <w:rsid w:val="00314AEC"/>
    <w:rsid w:val="00314E63"/>
    <w:rsid w:val="00315199"/>
    <w:rsid w:val="003155DC"/>
    <w:rsid w:val="00315A08"/>
    <w:rsid w:val="00315BD0"/>
    <w:rsid w:val="00315EF0"/>
    <w:rsid w:val="003164B1"/>
    <w:rsid w:val="003164CC"/>
    <w:rsid w:val="00316644"/>
    <w:rsid w:val="00316952"/>
    <w:rsid w:val="00316AD7"/>
    <w:rsid w:val="00316B75"/>
    <w:rsid w:val="00316CCA"/>
    <w:rsid w:val="0031723E"/>
    <w:rsid w:val="00317296"/>
    <w:rsid w:val="00317FB1"/>
    <w:rsid w:val="003202F7"/>
    <w:rsid w:val="003203B5"/>
    <w:rsid w:val="00320414"/>
    <w:rsid w:val="0032098B"/>
    <w:rsid w:val="00320BC1"/>
    <w:rsid w:val="003214AE"/>
    <w:rsid w:val="0032165A"/>
    <w:rsid w:val="003217E5"/>
    <w:rsid w:val="00322714"/>
    <w:rsid w:val="00322A82"/>
    <w:rsid w:val="00322AE5"/>
    <w:rsid w:val="00322EC0"/>
    <w:rsid w:val="003231D4"/>
    <w:rsid w:val="003232A2"/>
    <w:rsid w:val="003232BF"/>
    <w:rsid w:val="00323455"/>
    <w:rsid w:val="003237AF"/>
    <w:rsid w:val="00323AC4"/>
    <w:rsid w:val="00323BA0"/>
    <w:rsid w:val="00323E63"/>
    <w:rsid w:val="00324AC3"/>
    <w:rsid w:val="00324C20"/>
    <w:rsid w:val="00324DCD"/>
    <w:rsid w:val="00324E9C"/>
    <w:rsid w:val="003250F2"/>
    <w:rsid w:val="0032537E"/>
    <w:rsid w:val="0032543D"/>
    <w:rsid w:val="003254A4"/>
    <w:rsid w:val="00325902"/>
    <w:rsid w:val="00326441"/>
    <w:rsid w:val="003264AA"/>
    <w:rsid w:val="00326721"/>
    <w:rsid w:val="00326E08"/>
    <w:rsid w:val="00326F9A"/>
    <w:rsid w:val="00327267"/>
    <w:rsid w:val="003275FB"/>
    <w:rsid w:val="0032775A"/>
    <w:rsid w:val="00327F35"/>
    <w:rsid w:val="00330018"/>
    <w:rsid w:val="00330287"/>
    <w:rsid w:val="00330340"/>
    <w:rsid w:val="003306EF"/>
    <w:rsid w:val="0033129D"/>
    <w:rsid w:val="00331539"/>
    <w:rsid w:val="00331C34"/>
    <w:rsid w:val="00332218"/>
    <w:rsid w:val="003324D6"/>
    <w:rsid w:val="003324E2"/>
    <w:rsid w:val="00332A99"/>
    <w:rsid w:val="00332B9B"/>
    <w:rsid w:val="00333227"/>
    <w:rsid w:val="003335FB"/>
    <w:rsid w:val="003337C9"/>
    <w:rsid w:val="00333B1E"/>
    <w:rsid w:val="00333B9E"/>
    <w:rsid w:val="00333EDD"/>
    <w:rsid w:val="003351B5"/>
    <w:rsid w:val="0033525C"/>
    <w:rsid w:val="003352FD"/>
    <w:rsid w:val="0033544D"/>
    <w:rsid w:val="00335BB3"/>
    <w:rsid w:val="00335D23"/>
    <w:rsid w:val="0033608B"/>
    <w:rsid w:val="00336575"/>
    <w:rsid w:val="00336AF1"/>
    <w:rsid w:val="00337084"/>
    <w:rsid w:val="00337092"/>
    <w:rsid w:val="00337211"/>
    <w:rsid w:val="00337408"/>
    <w:rsid w:val="00337477"/>
    <w:rsid w:val="00337623"/>
    <w:rsid w:val="0033781C"/>
    <w:rsid w:val="00337E1E"/>
    <w:rsid w:val="003406B4"/>
    <w:rsid w:val="0034083C"/>
    <w:rsid w:val="00340BC7"/>
    <w:rsid w:val="00340FC1"/>
    <w:rsid w:val="003411D3"/>
    <w:rsid w:val="003412AF"/>
    <w:rsid w:val="00341451"/>
    <w:rsid w:val="00341920"/>
    <w:rsid w:val="00341EF5"/>
    <w:rsid w:val="00341FC4"/>
    <w:rsid w:val="003420C1"/>
    <w:rsid w:val="0034227B"/>
    <w:rsid w:val="003423B5"/>
    <w:rsid w:val="0034245C"/>
    <w:rsid w:val="00342463"/>
    <w:rsid w:val="00342516"/>
    <w:rsid w:val="0034280D"/>
    <w:rsid w:val="003429F3"/>
    <w:rsid w:val="00342AD2"/>
    <w:rsid w:val="00343833"/>
    <w:rsid w:val="0034392C"/>
    <w:rsid w:val="00343A93"/>
    <w:rsid w:val="00344197"/>
    <w:rsid w:val="0034437D"/>
    <w:rsid w:val="00344463"/>
    <w:rsid w:val="0034476E"/>
    <w:rsid w:val="003447BF"/>
    <w:rsid w:val="0034484F"/>
    <w:rsid w:val="0034499F"/>
    <w:rsid w:val="003449A0"/>
    <w:rsid w:val="00344AC7"/>
    <w:rsid w:val="00344B51"/>
    <w:rsid w:val="00344E7B"/>
    <w:rsid w:val="00344FE4"/>
    <w:rsid w:val="00345435"/>
    <w:rsid w:val="0034551E"/>
    <w:rsid w:val="00345B09"/>
    <w:rsid w:val="00345DEA"/>
    <w:rsid w:val="00345F25"/>
    <w:rsid w:val="00345F85"/>
    <w:rsid w:val="003463A8"/>
    <w:rsid w:val="0034641B"/>
    <w:rsid w:val="003465FA"/>
    <w:rsid w:val="00346B3F"/>
    <w:rsid w:val="00346BBC"/>
    <w:rsid w:val="0034733A"/>
    <w:rsid w:val="00347393"/>
    <w:rsid w:val="003475AA"/>
    <w:rsid w:val="003476A1"/>
    <w:rsid w:val="003476D8"/>
    <w:rsid w:val="003478F5"/>
    <w:rsid w:val="00347ED7"/>
    <w:rsid w:val="00350CE9"/>
    <w:rsid w:val="00350D8B"/>
    <w:rsid w:val="00351063"/>
    <w:rsid w:val="00351240"/>
    <w:rsid w:val="003514BC"/>
    <w:rsid w:val="003514CD"/>
    <w:rsid w:val="00351915"/>
    <w:rsid w:val="00351B14"/>
    <w:rsid w:val="00352198"/>
    <w:rsid w:val="003524FD"/>
    <w:rsid w:val="0035341A"/>
    <w:rsid w:val="00353783"/>
    <w:rsid w:val="003537F7"/>
    <w:rsid w:val="003538A1"/>
    <w:rsid w:val="003539C5"/>
    <w:rsid w:val="003539F4"/>
    <w:rsid w:val="00353BE8"/>
    <w:rsid w:val="00353C7B"/>
    <w:rsid w:val="00353C93"/>
    <w:rsid w:val="00354667"/>
    <w:rsid w:val="00354C75"/>
    <w:rsid w:val="003552C8"/>
    <w:rsid w:val="00355A17"/>
    <w:rsid w:val="00355B15"/>
    <w:rsid w:val="00355B93"/>
    <w:rsid w:val="00356247"/>
    <w:rsid w:val="00356643"/>
    <w:rsid w:val="00356B90"/>
    <w:rsid w:val="00356CCD"/>
    <w:rsid w:val="00357545"/>
    <w:rsid w:val="003575BA"/>
    <w:rsid w:val="00357D6D"/>
    <w:rsid w:val="00357FE7"/>
    <w:rsid w:val="0036000C"/>
    <w:rsid w:val="00360211"/>
    <w:rsid w:val="0036026D"/>
    <w:rsid w:val="0036057B"/>
    <w:rsid w:val="003606E4"/>
    <w:rsid w:val="00360E4F"/>
    <w:rsid w:val="00360E5B"/>
    <w:rsid w:val="00360EB2"/>
    <w:rsid w:val="00361437"/>
    <w:rsid w:val="00361538"/>
    <w:rsid w:val="0036156C"/>
    <w:rsid w:val="0036194A"/>
    <w:rsid w:val="003619D6"/>
    <w:rsid w:val="00361C17"/>
    <w:rsid w:val="00361D72"/>
    <w:rsid w:val="00361EF7"/>
    <w:rsid w:val="00361F43"/>
    <w:rsid w:val="00361FBA"/>
    <w:rsid w:val="00362543"/>
    <w:rsid w:val="0036290E"/>
    <w:rsid w:val="00362D2B"/>
    <w:rsid w:val="00362D53"/>
    <w:rsid w:val="00362DB7"/>
    <w:rsid w:val="00362F0B"/>
    <w:rsid w:val="00363049"/>
    <w:rsid w:val="00363104"/>
    <w:rsid w:val="00363312"/>
    <w:rsid w:val="00363543"/>
    <w:rsid w:val="003636D3"/>
    <w:rsid w:val="00363E55"/>
    <w:rsid w:val="00363F8E"/>
    <w:rsid w:val="00364359"/>
    <w:rsid w:val="0036474E"/>
    <w:rsid w:val="003647F5"/>
    <w:rsid w:val="00364A48"/>
    <w:rsid w:val="00364A9A"/>
    <w:rsid w:val="00364BF8"/>
    <w:rsid w:val="003651D5"/>
    <w:rsid w:val="00365A40"/>
    <w:rsid w:val="00365BF7"/>
    <w:rsid w:val="003663B9"/>
    <w:rsid w:val="0036641F"/>
    <w:rsid w:val="00366695"/>
    <w:rsid w:val="00367219"/>
    <w:rsid w:val="003672A8"/>
    <w:rsid w:val="00367370"/>
    <w:rsid w:val="00367444"/>
    <w:rsid w:val="00367459"/>
    <w:rsid w:val="003674BC"/>
    <w:rsid w:val="0036771C"/>
    <w:rsid w:val="00367816"/>
    <w:rsid w:val="00367C76"/>
    <w:rsid w:val="00367F5B"/>
    <w:rsid w:val="003701FC"/>
    <w:rsid w:val="00370582"/>
    <w:rsid w:val="00370A5A"/>
    <w:rsid w:val="00371500"/>
    <w:rsid w:val="0037239C"/>
    <w:rsid w:val="003725FE"/>
    <w:rsid w:val="0037316D"/>
    <w:rsid w:val="003733FA"/>
    <w:rsid w:val="0037342A"/>
    <w:rsid w:val="003736CC"/>
    <w:rsid w:val="003738D9"/>
    <w:rsid w:val="00373942"/>
    <w:rsid w:val="00373992"/>
    <w:rsid w:val="003739C4"/>
    <w:rsid w:val="00373ADA"/>
    <w:rsid w:val="00373F7E"/>
    <w:rsid w:val="00373FE3"/>
    <w:rsid w:val="00374A0E"/>
    <w:rsid w:val="003752DA"/>
    <w:rsid w:val="0037559D"/>
    <w:rsid w:val="00375627"/>
    <w:rsid w:val="0037679F"/>
    <w:rsid w:val="003769B6"/>
    <w:rsid w:val="00376CA1"/>
    <w:rsid w:val="003773A4"/>
    <w:rsid w:val="00377869"/>
    <w:rsid w:val="00377D5D"/>
    <w:rsid w:val="00380384"/>
    <w:rsid w:val="0038165B"/>
    <w:rsid w:val="0038169D"/>
    <w:rsid w:val="00381784"/>
    <w:rsid w:val="003818F6"/>
    <w:rsid w:val="00381A90"/>
    <w:rsid w:val="00381AB5"/>
    <w:rsid w:val="00381CB6"/>
    <w:rsid w:val="00382687"/>
    <w:rsid w:val="00382A5E"/>
    <w:rsid w:val="00382AC9"/>
    <w:rsid w:val="00382B37"/>
    <w:rsid w:val="00382E3A"/>
    <w:rsid w:val="00383070"/>
    <w:rsid w:val="003834DD"/>
    <w:rsid w:val="0038352B"/>
    <w:rsid w:val="00383D55"/>
    <w:rsid w:val="0038418D"/>
    <w:rsid w:val="003842B9"/>
    <w:rsid w:val="00384347"/>
    <w:rsid w:val="00384422"/>
    <w:rsid w:val="003848C5"/>
    <w:rsid w:val="00384E54"/>
    <w:rsid w:val="00384E9B"/>
    <w:rsid w:val="00384F3A"/>
    <w:rsid w:val="0038584A"/>
    <w:rsid w:val="00385C58"/>
    <w:rsid w:val="0038661E"/>
    <w:rsid w:val="00386D66"/>
    <w:rsid w:val="003870C9"/>
    <w:rsid w:val="003872BB"/>
    <w:rsid w:val="003874A0"/>
    <w:rsid w:val="003877AE"/>
    <w:rsid w:val="003900F2"/>
    <w:rsid w:val="00390179"/>
    <w:rsid w:val="00390188"/>
    <w:rsid w:val="0039046A"/>
    <w:rsid w:val="00390587"/>
    <w:rsid w:val="00390B89"/>
    <w:rsid w:val="00390D43"/>
    <w:rsid w:val="00391426"/>
    <w:rsid w:val="00391798"/>
    <w:rsid w:val="00391AA1"/>
    <w:rsid w:val="00391B86"/>
    <w:rsid w:val="00391BB4"/>
    <w:rsid w:val="0039266B"/>
    <w:rsid w:val="00392977"/>
    <w:rsid w:val="003929E4"/>
    <w:rsid w:val="00392B69"/>
    <w:rsid w:val="00392E06"/>
    <w:rsid w:val="0039366B"/>
    <w:rsid w:val="003938E4"/>
    <w:rsid w:val="00393923"/>
    <w:rsid w:val="00393B62"/>
    <w:rsid w:val="00393C38"/>
    <w:rsid w:val="00393DBF"/>
    <w:rsid w:val="0039435D"/>
    <w:rsid w:val="003943B4"/>
    <w:rsid w:val="003943D4"/>
    <w:rsid w:val="00394401"/>
    <w:rsid w:val="0039448A"/>
    <w:rsid w:val="0039464E"/>
    <w:rsid w:val="003947B1"/>
    <w:rsid w:val="00394920"/>
    <w:rsid w:val="00394CB0"/>
    <w:rsid w:val="003958CA"/>
    <w:rsid w:val="00395913"/>
    <w:rsid w:val="0039592D"/>
    <w:rsid w:val="0039593B"/>
    <w:rsid w:val="00395BF4"/>
    <w:rsid w:val="00395E02"/>
    <w:rsid w:val="00395E89"/>
    <w:rsid w:val="00396217"/>
    <w:rsid w:val="003965FC"/>
    <w:rsid w:val="003968C4"/>
    <w:rsid w:val="003969FF"/>
    <w:rsid w:val="00396D88"/>
    <w:rsid w:val="0039756F"/>
    <w:rsid w:val="003975AC"/>
    <w:rsid w:val="00397668"/>
    <w:rsid w:val="003977DC"/>
    <w:rsid w:val="00397FC6"/>
    <w:rsid w:val="003A087F"/>
    <w:rsid w:val="003A0A80"/>
    <w:rsid w:val="003A1310"/>
    <w:rsid w:val="003A1414"/>
    <w:rsid w:val="003A1747"/>
    <w:rsid w:val="003A17EF"/>
    <w:rsid w:val="003A267A"/>
    <w:rsid w:val="003A2745"/>
    <w:rsid w:val="003A3411"/>
    <w:rsid w:val="003A37B9"/>
    <w:rsid w:val="003A40A5"/>
    <w:rsid w:val="003A4806"/>
    <w:rsid w:val="003A517A"/>
    <w:rsid w:val="003A5368"/>
    <w:rsid w:val="003A53BE"/>
    <w:rsid w:val="003A5630"/>
    <w:rsid w:val="003A5945"/>
    <w:rsid w:val="003A5BA7"/>
    <w:rsid w:val="003A68D3"/>
    <w:rsid w:val="003A6B56"/>
    <w:rsid w:val="003A7010"/>
    <w:rsid w:val="003A71C1"/>
    <w:rsid w:val="003A7286"/>
    <w:rsid w:val="003A730C"/>
    <w:rsid w:val="003A7E26"/>
    <w:rsid w:val="003B0031"/>
    <w:rsid w:val="003B0352"/>
    <w:rsid w:val="003B0AC6"/>
    <w:rsid w:val="003B11D4"/>
    <w:rsid w:val="003B1D8B"/>
    <w:rsid w:val="003B25BF"/>
    <w:rsid w:val="003B2FEB"/>
    <w:rsid w:val="003B3108"/>
    <w:rsid w:val="003B33FB"/>
    <w:rsid w:val="003B3918"/>
    <w:rsid w:val="003B3A03"/>
    <w:rsid w:val="003B3EF5"/>
    <w:rsid w:val="003B458A"/>
    <w:rsid w:val="003B4611"/>
    <w:rsid w:val="003B46CF"/>
    <w:rsid w:val="003B4812"/>
    <w:rsid w:val="003B486C"/>
    <w:rsid w:val="003B4F37"/>
    <w:rsid w:val="003B52D4"/>
    <w:rsid w:val="003B55C8"/>
    <w:rsid w:val="003B5700"/>
    <w:rsid w:val="003B5827"/>
    <w:rsid w:val="003B597F"/>
    <w:rsid w:val="003B5BB2"/>
    <w:rsid w:val="003B5CE0"/>
    <w:rsid w:val="003B5D98"/>
    <w:rsid w:val="003B6137"/>
    <w:rsid w:val="003B6268"/>
    <w:rsid w:val="003B6FC0"/>
    <w:rsid w:val="003B71EE"/>
    <w:rsid w:val="003B72B9"/>
    <w:rsid w:val="003B7414"/>
    <w:rsid w:val="003B75AB"/>
    <w:rsid w:val="003B7632"/>
    <w:rsid w:val="003B7638"/>
    <w:rsid w:val="003B784F"/>
    <w:rsid w:val="003B7F25"/>
    <w:rsid w:val="003C0206"/>
    <w:rsid w:val="003C024C"/>
    <w:rsid w:val="003C0353"/>
    <w:rsid w:val="003C05D7"/>
    <w:rsid w:val="003C0CED"/>
    <w:rsid w:val="003C11C8"/>
    <w:rsid w:val="003C13C6"/>
    <w:rsid w:val="003C1C2D"/>
    <w:rsid w:val="003C1E94"/>
    <w:rsid w:val="003C27BF"/>
    <w:rsid w:val="003C27F4"/>
    <w:rsid w:val="003C27FD"/>
    <w:rsid w:val="003C2982"/>
    <w:rsid w:val="003C2C5D"/>
    <w:rsid w:val="003C32F0"/>
    <w:rsid w:val="003C343D"/>
    <w:rsid w:val="003C39FE"/>
    <w:rsid w:val="003C3B35"/>
    <w:rsid w:val="003C3D90"/>
    <w:rsid w:val="003C4146"/>
    <w:rsid w:val="003C458B"/>
    <w:rsid w:val="003C4CDF"/>
    <w:rsid w:val="003C53D6"/>
    <w:rsid w:val="003C58AA"/>
    <w:rsid w:val="003C5A7F"/>
    <w:rsid w:val="003C5BAF"/>
    <w:rsid w:val="003C5C2E"/>
    <w:rsid w:val="003C5ED0"/>
    <w:rsid w:val="003C6364"/>
    <w:rsid w:val="003C65F0"/>
    <w:rsid w:val="003C6D30"/>
    <w:rsid w:val="003C6D97"/>
    <w:rsid w:val="003C705E"/>
    <w:rsid w:val="003C73BB"/>
    <w:rsid w:val="003C748B"/>
    <w:rsid w:val="003C7536"/>
    <w:rsid w:val="003D02B2"/>
    <w:rsid w:val="003D0880"/>
    <w:rsid w:val="003D0BF0"/>
    <w:rsid w:val="003D1001"/>
    <w:rsid w:val="003D1628"/>
    <w:rsid w:val="003D1649"/>
    <w:rsid w:val="003D1882"/>
    <w:rsid w:val="003D1E1E"/>
    <w:rsid w:val="003D2845"/>
    <w:rsid w:val="003D31A1"/>
    <w:rsid w:val="003D3265"/>
    <w:rsid w:val="003D3A64"/>
    <w:rsid w:val="003D3B61"/>
    <w:rsid w:val="003D3BBB"/>
    <w:rsid w:val="003D3E2E"/>
    <w:rsid w:val="003D3EEC"/>
    <w:rsid w:val="003D3F21"/>
    <w:rsid w:val="003D44EF"/>
    <w:rsid w:val="003D4DA2"/>
    <w:rsid w:val="003D5005"/>
    <w:rsid w:val="003D562F"/>
    <w:rsid w:val="003D5722"/>
    <w:rsid w:val="003D577E"/>
    <w:rsid w:val="003D5839"/>
    <w:rsid w:val="003D5A3D"/>
    <w:rsid w:val="003D5C52"/>
    <w:rsid w:val="003D5EAA"/>
    <w:rsid w:val="003D6462"/>
    <w:rsid w:val="003D6978"/>
    <w:rsid w:val="003D6F0C"/>
    <w:rsid w:val="003D6F71"/>
    <w:rsid w:val="003D7080"/>
    <w:rsid w:val="003D79A3"/>
    <w:rsid w:val="003D79CD"/>
    <w:rsid w:val="003D7BB1"/>
    <w:rsid w:val="003D7D34"/>
    <w:rsid w:val="003E06F9"/>
    <w:rsid w:val="003E079D"/>
    <w:rsid w:val="003E0A3B"/>
    <w:rsid w:val="003E0A84"/>
    <w:rsid w:val="003E0D7E"/>
    <w:rsid w:val="003E0FEE"/>
    <w:rsid w:val="003E11E0"/>
    <w:rsid w:val="003E1282"/>
    <w:rsid w:val="003E1606"/>
    <w:rsid w:val="003E1753"/>
    <w:rsid w:val="003E19F8"/>
    <w:rsid w:val="003E1A64"/>
    <w:rsid w:val="003E2779"/>
    <w:rsid w:val="003E2BC0"/>
    <w:rsid w:val="003E2E40"/>
    <w:rsid w:val="003E32C4"/>
    <w:rsid w:val="003E3DAD"/>
    <w:rsid w:val="003E4033"/>
    <w:rsid w:val="003E4F4F"/>
    <w:rsid w:val="003E57E8"/>
    <w:rsid w:val="003E58D1"/>
    <w:rsid w:val="003E625E"/>
    <w:rsid w:val="003E633B"/>
    <w:rsid w:val="003E65A0"/>
    <w:rsid w:val="003E6A7B"/>
    <w:rsid w:val="003E76B1"/>
    <w:rsid w:val="003E76FC"/>
    <w:rsid w:val="003E77D3"/>
    <w:rsid w:val="003E792E"/>
    <w:rsid w:val="003E7F81"/>
    <w:rsid w:val="003F0727"/>
    <w:rsid w:val="003F0876"/>
    <w:rsid w:val="003F092A"/>
    <w:rsid w:val="003F0A78"/>
    <w:rsid w:val="003F0CD1"/>
    <w:rsid w:val="003F1546"/>
    <w:rsid w:val="003F1A3F"/>
    <w:rsid w:val="003F2002"/>
    <w:rsid w:val="003F2117"/>
    <w:rsid w:val="003F259A"/>
    <w:rsid w:val="003F308B"/>
    <w:rsid w:val="003F3257"/>
    <w:rsid w:val="003F3471"/>
    <w:rsid w:val="003F3B09"/>
    <w:rsid w:val="003F3B68"/>
    <w:rsid w:val="003F3BDD"/>
    <w:rsid w:val="003F3CA9"/>
    <w:rsid w:val="003F3F13"/>
    <w:rsid w:val="003F43A0"/>
    <w:rsid w:val="003F4495"/>
    <w:rsid w:val="003F4741"/>
    <w:rsid w:val="003F48AA"/>
    <w:rsid w:val="003F4981"/>
    <w:rsid w:val="003F4D6D"/>
    <w:rsid w:val="003F4E14"/>
    <w:rsid w:val="003F540A"/>
    <w:rsid w:val="003F5E49"/>
    <w:rsid w:val="003F5FD9"/>
    <w:rsid w:val="003F66D6"/>
    <w:rsid w:val="003F680E"/>
    <w:rsid w:val="003F6BD0"/>
    <w:rsid w:val="003F7095"/>
    <w:rsid w:val="003F711F"/>
    <w:rsid w:val="003F72C9"/>
    <w:rsid w:val="003F7398"/>
    <w:rsid w:val="003F739A"/>
    <w:rsid w:val="003F770B"/>
    <w:rsid w:val="003F7931"/>
    <w:rsid w:val="003F7E7C"/>
    <w:rsid w:val="003F7E86"/>
    <w:rsid w:val="003F7F2B"/>
    <w:rsid w:val="004000CB"/>
    <w:rsid w:val="00400314"/>
    <w:rsid w:val="004010B8"/>
    <w:rsid w:val="004012A1"/>
    <w:rsid w:val="004013D4"/>
    <w:rsid w:val="00401F93"/>
    <w:rsid w:val="0040240E"/>
    <w:rsid w:val="0040296F"/>
    <w:rsid w:val="00402B73"/>
    <w:rsid w:val="00403199"/>
    <w:rsid w:val="0040329D"/>
    <w:rsid w:val="0040342D"/>
    <w:rsid w:val="0040365F"/>
    <w:rsid w:val="004038E2"/>
    <w:rsid w:val="0040391C"/>
    <w:rsid w:val="00403A5E"/>
    <w:rsid w:val="004042E9"/>
    <w:rsid w:val="00404539"/>
    <w:rsid w:val="00404752"/>
    <w:rsid w:val="00404B4A"/>
    <w:rsid w:val="0040505F"/>
    <w:rsid w:val="004051D0"/>
    <w:rsid w:val="00405471"/>
    <w:rsid w:val="004058C6"/>
    <w:rsid w:val="00406082"/>
    <w:rsid w:val="0040633D"/>
    <w:rsid w:val="004063EE"/>
    <w:rsid w:val="0040648C"/>
    <w:rsid w:val="004064AF"/>
    <w:rsid w:val="004064B1"/>
    <w:rsid w:val="00406655"/>
    <w:rsid w:val="0040669B"/>
    <w:rsid w:val="00407604"/>
    <w:rsid w:val="00407785"/>
    <w:rsid w:val="00407890"/>
    <w:rsid w:val="00407CD6"/>
    <w:rsid w:val="004102EA"/>
    <w:rsid w:val="004102F3"/>
    <w:rsid w:val="00410528"/>
    <w:rsid w:val="004106ED"/>
    <w:rsid w:val="004107E6"/>
    <w:rsid w:val="00410AEC"/>
    <w:rsid w:val="00411215"/>
    <w:rsid w:val="0041132B"/>
    <w:rsid w:val="004114F7"/>
    <w:rsid w:val="0041165E"/>
    <w:rsid w:val="00411681"/>
    <w:rsid w:val="00411A72"/>
    <w:rsid w:val="004122FA"/>
    <w:rsid w:val="004123C9"/>
    <w:rsid w:val="00413160"/>
    <w:rsid w:val="004131C3"/>
    <w:rsid w:val="004132BD"/>
    <w:rsid w:val="004133FA"/>
    <w:rsid w:val="004136EF"/>
    <w:rsid w:val="004137D1"/>
    <w:rsid w:val="00413A09"/>
    <w:rsid w:val="00413B77"/>
    <w:rsid w:val="00413C9D"/>
    <w:rsid w:val="00413E61"/>
    <w:rsid w:val="00414CA5"/>
    <w:rsid w:val="00414E95"/>
    <w:rsid w:val="00415146"/>
    <w:rsid w:val="004153C8"/>
    <w:rsid w:val="004153EE"/>
    <w:rsid w:val="004155B2"/>
    <w:rsid w:val="004157C8"/>
    <w:rsid w:val="004159A4"/>
    <w:rsid w:val="00415B50"/>
    <w:rsid w:val="00415BE7"/>
    <w:rsid w:val="00415EE6"/>
    <w:rsid w:val="0041626E"/>
    <w:rsid w:val="00416906"/>
    <w:rsid w:val="00416E9F"/>
    <w:rsid w:val="004170DA"/>
    <w:rsid w:val="004176F1"/>
    <w:rsid w:val="00417C94"/>
    <w:rsid w:val="00417D61"/>
    <w:rsid w:val="00417EED"/>
    <w:rsid w:val="004205D4"/>
    <w:rsid w:val="00420853"/>
    <w:rsid w:val="00420884"/>
    <w:rsid w:val="00420F24"/>
    <w:rsid w:val="004211BE"/>
    <w:rsid w:val="00421653"/>
    <w:rsid w:val="0042168C"/>
    <w:rsid w:val="00421BE9"/>
    <w:rsid w:val="00421E04"/>
    <w:rsid w:val="00422D90"/>
    <w:rsid w:val="0042327F"/>
    <w:rsid w:val="004232F6"/>
    <w:rsid w:val="00423744"/>
    <w:rsid w:val="004239D8"/>
    <w:rsid w:val="00423B22"/>
    <w:rsid w:val="004240D5"/>
    <w:rsid w:val="00424277"/>
    <w:rsid w:val="004243AA"/>
    <w:rsid w:val="00424553"/>
    <w:rsid w:val="0042469F"/>
    <w:rsid w:val="00424741"/>
    <w:rsid w:val="00424979"/>
    <w:rsid w:val="00424A72"/>
    <w:rsid w:val="00424D6E"/>
    <w:rsid w:val="00425110"/>
    <w:rsid w:val="004253F2"/>
    <w:rsid w:val="004254DF"/>
    <w:rsid w:val="00425939"/>
    <w:rsid w:val="00425A6A"/>
    <w:rsid w:val="00425BD1"/>
    <w:rsid w:val="00425C4E"/>
    <w:rsid w:val="00427144"/>
    <w:rsid w:val="00427387"/>
    <w:rsid w:val="00427573"/>
    <w:rsid w:val="004278B2"/>
    <w:rsid w:val="004300DC"/>
    <w:rsid w:val="00430367"/>
    <w:rsid w:val="00430452"/>
    <w:rsid w:val="00430A87"/>
    <w:rsid w:val="00430C46"/>
    <w:rsid w:val="004311DD"/>
    <w:rsid w:val="0043144A"/>
    <w:rsid w:val="004314B3"/>
    <w:rsid w:val="004315A7"/>
    <w:rsid w:val="00431675"/>
    <w:rsid w:val="00431863"/>
    <w:rsid w:val="00431A7B"/>
    <w:rsid w:val="00431DF0"/>
    <w:rsid w:val="00431EDB"/>
    <w:rsid w:val="0043209A"/>
    <w:rsid w:val="004322FF"/>
    <w:rsid w:val="004325C7"/>
    <w:rsid w:val="00432866"/>
    <w:rsid w:val="00432D00"/>
    <w:rsid w:val="00433006"/>
    <w:rsid w:val="00433489"/>
    <w:rsid w:val="004336F7"/>
    <w:rsid w:val="00433C3F"/>
    <w:rsid w:val="00433C40"/>
    <w:rsid w:val="00433D03"/>
    <w:rsid w:val="004345BA"/>
    <w:rsid w:val="00434A6D"/>
    <w:rsid w:val="00435029"/>
    <w:rsid w:val="0043518E"/>
    <w:rsid w:val="004351C1"/>
    <w:rsid w:val="00435554"/>
    <w:rsid w:val="00435ADB"/>
    <w:rsid w:val="00435C12"/>
    <w:rsid w:val="00435DE4"/>
    <w:rsid w:val="00435EE6"/>
    <w:rsid w:val="0043644B"/>
    <w:rsid w:val="00436AEE"/>
    <w:rsid w:val="00436D77"/>
    <w:rsid w:val="00436DAC"/>
    <w:rsid w:val="00436E61"/>
    <w:rsid w:val="00436F17"/>
    <w:rsid w:val="00437386"/>
    <w:rsid w:val="0043789E"/>
    <w:rsid w:val="00437D47"/>
    <w:rsid w:val="004402FD"/>
    <w:rsid w:val="004407B5"/>
    <w:rsid w:val="00440A74"/>
    <w:rsid w:val="00440AC6"/>
    <w:rsid w:val="00440B24"/>
    <w:rsid w:val="00440D1D"/>
    <w:rsid w:val="00440E60"/>
    <w:rsid w:val="00441971"/>
    <w:rsid w:val="004419A0"/>
    <w:rsid w:val="0044220C"/>
    <w:rsid w:val="004425D7"/>
    <w:rsid w:val="0044265B"/>
    <w:rsid w:val="00442902"/>
    <w:rsid w:val="00442B5A"/>
    <w:rsid w:val="00442C0D"/>
    <w:rsid w:val="00442FE0"/>
    <w:rsid w:val="004430A5"/>
    <w:rsid w:val="004431FA"/>
    <w:rsid w:val="004436FD"/>
    <w:rsid w:val="00443D9D"/>
    <w:rsid w:val="00443DAF"/>
    <w:rsid w:val="004447F9"/>
    <w:rsid w:val="00444995"/>
    <w:rsid w:val="004449CD"/>
    <w:rsid w:val="00444C10"/>
    <w:rsid w:val="0044532E"/>
    <w:rsid w:val="00445622"/>
    <w:rsid w:val="004462C3"/>
    <w:rsid w:val="00446377"/>
    <w:rsid w:val="00446384"/>
    <w:rsid w:val="00446542"/>
    <w:rsid w:val="00446A7C"/>
    <w:rsid w:val="00446C8D"/>
    <w:rsid w:val="00446DCC"/>
    <w:rsid w:val="0044702F"/>
    <w:rsid w:val="004471CE"/>
    <w:rsid w:val="00447AB0"/>
    <w:rsid w:val="0045007E"/>
    <w:rsid w:val="00450460"/>
    <w:rsid w:val="00450544"/>
    <w:rsid w:val="004509B5"/>
    <w:rsid w:val="00450B2C"/>
    <w:rsid w:val="00450C48"/>
    <w:rsid w:val="00450C85"/>
    <w:rsid w:val="00450CCD"/>
    <w:rsid w:val="00450D8D"/>
    <w:rsid w:val="00451081"/>
    <w:rsid w:val="00451D93"/>
    <w:rsid w:val="00451F27"/>
    <w:rsid w:val="004526A6"/>
    <w:rsid w:val="00452E54"/>
    <w:rsid w:val="004530DE"/>
    <w:rsid w:val="004531A4"/>
    <w:rsid w:val="0045322C"/>
    <w:rsid w:val="0045334F"/>
    <w:rsid w:val="0045336D"/>
    <w:rsid w:val="004534D6"/>
    <w:rsid w:val="00453650"/>
    <w:rsid w:val="004538E0"/>
    <w:rsid w:val="00453A81"/>
    <w:rsid w:val="00453C43"/>
    <w:rsid w:val="00454010"/>
    <w:rsid w:val="00454023"/>
    <w:rsid w:val="0045411E"/>
    <w:rsid w:val="00454727"/>
    <w:rsid w:val="004547C9"/>
    <w:rsid w:val="00454AB9"/>
    <w:rsid w:val="00454B83"/>
    <w:rsid w:val="00454BAC"/>
    <w:rsid w:val="00454D22"/>
    <w:rsid w:val="00455057"/>
    <w:rsid w:val="00455112"/>
    <w:rsid w:val="0045584E"/>
    <w:rsid w:val="00455AC6"/>
    <w:rsid w:val="00455E7A"/>
    <w:rsid w:val="0045619A"/>
    <w:rsid w:val="00456447"/>
    <w:rsid w:val="00456465"/>
    <w:rsid w:val="00456610"/>
    <w:rsid w:val="004567CE"/>
    <w:rsid w:val="00456E98"/>
    <w:rsid w:val="0045700E"/>
    <w:rsid w:val="00457CA1"/>
    <w:rsid w:val="00460133"/>
    <w:rsid w:val="0046083F"/>
    <w:rsid w:val="004608CC"/>
    <w:rsid w:val="0046093C"/>
    <w:rsid w:val="00460C97"/>
    <w:rsid w:val="00460E01"/>
    <w:rsid w:val="00461502"/>
    <w:rsid w:val="00461674"/>
    <w:rsid w:val="00461C28"/>
    <w:rsid w:val="00461E53"/>
    <w:rsid w:val="00461F2D"/>
    <w:rsid w:val="0046231E"/>
    <w:rsid w:val="004624A3"/>
    <w:rsid w:val="0046267F"/>
    <w:rsid w:val="004627CE"/>
    <w:rsid w:val="00462BC2"/>
    <w:rsid w:val="00462E46"/>
    <w:rsid w:val="004635A6"/>
    <w:rsid w:val="004637E0"/>
    <w:rsid w:val="00463907"/>
    <w:rsid w:val="00463F5E"/>
    <w:rsid w:val="0046525E"/>
    <w:rsid w:val="00465649"/>
    <w:rsid w:val="00465705"/>
    <w:rsid w:val="00465874"/>
    <w:rsid w:val="00465880"/>
    <w:rsid w:val="00465BC5"/>
    <w:rsid w:val="00465FE1"/>
    <w:rsid w:val="004664BC"/>
    <w:rsid w:val="00466532"/>
    <w:rsid w:val="0046666D"/>
    <w:rsid w:val="0046687D"/>
    <w:rsid w:val="00466F1C"/>
    <w:rsid w:val="00467A29"/>
    <w:rsid w:val="00467F25"/>
    <w:rsid w:val="00467FD8"/>
    <w:rsid w:val="004701C6"/>
    <w:rsid w:val="00470D36"/>
    <w:rsid w:val="00470E87"/>
    <w:rsid w:val="00471093"/>
    <w:rsid w:val="0047128F"/>
    <w:rsid w:val="004714C2"/>
    <w:rsid w:val="00471650"/>
    <w:rsid w:val="004719C3"/>
    <w:rsid w:val="004719C7"/>
    <w:rsid w:val="00471B7D"/>
    <w:rsid w:val="004721B4"/>
    <w:rsid w:val="004725F3"/>
    <w:rsid w:val="0047275A"/>
    <w:rsid w:val="00472D72"/>
    <w:rsid w:val="00473071"/>
    <w:rsid w:val="00473502"/>
    <w:rsid w:val="00473708"/>
    <w:rsid w:val="00473867"/>
    <w:rsid w:val="00473944"/>
    <w:rsid w:val="00473979"/>
    <w:rsid w:val="00473BCB"/>
    <w:rsid w:val="00474060"/>
    <w:rsid w:val="004741EF"/>
    <w:rsid w:val="00474670"/>
    <w:rsid w:val="00474A7E"/>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60A"/>
    <w:rsid w:val="0048076B"/>
    <w:rsid w:val="00481074"/>
    <w:rsid w:val="004810CE"/>
    <w:rsid w:val="004814A7"/>
    <w:rsid w:val="00481848"/>
    <w:rsid w:val="004818C4"/>
    <w:rsid w:val="00481998"/>
    <w:rsid w:val="00481A6E"/>
    <w:rsid w:val="00481BD2"/>
    <w:rsid w:val="00481D44"/>
    <w:rsid w:val="00481F84"/>
    <w:rsid w:val="00481FAD"/>
    <w:rsid w:val="00482059"/>
    <w:rsid w:val="00482438"/>
    <w:rsid w:val="00482A2C"/>
    <w:rsid w:val="00483310"/>
    <w:rsid w:val="004834A9"/>
    <w:rsid w:val="00483578"/>
    <w:rsid w:val="004836BF"/>
    <w:rsid w:val="004836F6"/>
    <w:rsid w:val="00483D20"/>
    <w:rsid w:val="00484397"/>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7090"/>
    <w:rsid w:val="004872F1"/>
    <w:rsid w:val="00487637"/>
    <w:rsid w:val="00487C5B"/>
    <w:rsid w:val="00487F4B"/>
    <w:rsid w:val="00487FDE"/>
    <w:rsid w:val="00490724"/>
    <w:rsid w:val="00490744"/>
    <w:rsid w:val="00490BC6"/>
    <w:rsid w:val="00491688"/>
    <w:rsid w:val="00491903"/>
    <w:rsid w:val="0049238A"/>
    <w:rsid w:val="00492697"/>
    <w:rsid w:val="00492788"/>
    <w:rsid w:val="00492ACF"/>
    <w:rsid w:val="00492B01"/>
    <w:rsid w:val="00492D72"/>
    <w:rsid w:val="00493119"/>
    <w:rsid w:val="0049325B"/>
    <w:rsid w:val="00493A37"/>
    <w:rsid w:val="00494067"/>
    <w:rsid w:val="00494639"/>
    <w:rsid w:val="00494939"/>
    <w:rsid w:val="00494CA9"/>
    <w:rsid w:val="00494E34"/>
    <w:rsid w:val="00494F89"/>
    <w:rsid w:val="004955D3"/>
    <w:rsid w:val="0049581A"/>
    <w:rsid w:val="004958A6"/>
    <w:rsid w:val="00495A17"/>
    <w:rsid w:val="00495FCE"/>
    <w:rsid w:val="00496784"/>
    <w:rsid w:val="00496A28"/>
    <w:rsid w:val="00496EFA"/>
    <w:rsid w:val="00496FD8"/>
    <w:rsid w:val="00496FF5"/>
    <w:rsid w:val="00497D0F"/>
    <w:rsid w:val="00497D37"/>
    <w:rsid w:val="004A0A28"/>
    <w:rsid w:val="004A0B38"/>
    <w:rsid w:val="004A0D10"/>
    <w:rsid w:val="004A0E38"/>
    <w:rsid w:val="004A1047"/>
    <w:rsid w:val="004A1071"/>
    <w:rsid w:val="004A11F2"/>
    <w:rsid w:val="004A1358"/>
    <w:rsid w:val="004A13BF"/>
    <w:rsid w:val="004A1E54"/>
    <w:rsid w:val="004A21AE"/>
    <w:rsid w:val="004A2401"/>
    <w:rsid w:val="004A2422"/>
    <w:rsid w:val="004A26E9"/>
    <w:rsid w:val="004A2A32"/>
    <w:rsid w:val="004A2CBE"/>
    <w:rsid w:val="004A2CCD"/>
    <w:rsid w:val="004A2F45"/>
    <w:rsid w:val="004A3161"/>
    <w:rsid w:val="004A3527"/>
    <w:rsid w:val="004A3545"/>
    <w:rsid w:val="004A360E"/>
    <w:rsid w:val="004A43B9"/>
    <w:rsid w:val="004A43DB"/>
    <w:rsid w:val="004A4527"/>
    <w:rsid w:val="004A4659"/>
    <w:rsid w:val="004A465A"/>
    <w:rsid w:val="004A47BA"/>
    <w:rsid w:val="004A4830"/>
    <w:rsid w:val="004A4968"/>
    <w:rsid w:val="004A4F89"/>
    <w:rsid w:val="004A50EA"/>
    <w:rsid w:val="004A5267"/>
    <w:rsid w:val="004A53A9"/>
    <w:rsid w:val="004A5660"/>
    <w:rsid w:val="004A574A"/>
    <w:rsid w:val="004A57B5"/>
    <w:rsid w:val="004A57BB"/>
    <w:rsid w:val="004A5A2F"/>
    <w:rsid w:val="004A5B0A"/>
    <w:rsid w:val="004A6A0D"/>
    <w:rsid w:val="004A7082"/>
    <w:rsid w:val="004A72BF"/>
    <w:rsid w:val="004A73B7"/>
    <w:rsid w:val="004A75CF"/>
    <w:rsid w:val="004A76A5"/>
    <w:rsid w:val="004A76CA"/>
    <w:rsid w:val="004A7B4C"/>
    <w:rsid w:val="004B00F5"/>
    <w:rsid w:val="004B02A2"/>
    <w:rsid w:val="004B0763"/>
    <w:rsid w:val="004B15DF"/>
    <w:rsid w:val="004B1822"/>
    <w:rsid w:val="004B1F06"/>
    <w:rsid w:val="004B1FD1"/>
    <w:rsid w:val="004B216D"/>
    <w:rsid w:val="004B2890"/>
    <w:rsid w:val="004B2A6A"/>
    <w:rsid w:val="004B3051"/>
    <w:rsid w:val="004B37FF"/>
    <w:rsid w:val="004B38E1"/>
    <w:rsid w:val="004B3959"/>
    <w:rsid w:val="004B3BCB"/>
    <w:rsid w:val="004B3FBF"/>
    <w:rsid w:val="004B44B0"/>
    <w:rsid w:val="004B4522"/>
    <w:rsid w:val="004B461B"/>
    <w:rsid w:val="004B47E6"/>
    <w:rsid w:val="004B48CF"/>
    <w:rsid w:val="004B4C96"/>
    <w:rsid w:val="004B5221"/>
    <w:rsid w:val="004B525D"/>
    <w:rsid w:val="004B52C4"/>
    <w:rsid w:val="004B53F5"/>
    <w:rsid w:val="004B5648"/>
    <w:rsid w:val="004B5913"/>
    <w:rsid w:val="004B5F54"/>
    <w:rsid w:val="004B60B6"/>
    <w:rsid w:val="004B6105"/>
    <w:rsid w:val="004B62D7"/>
    <w:rsid w:val="004B65FB"/>
    <w:rsid w:val="004B6A61"/>
    <w:rsid w:val="004B7145"/>
    <w:rsid w:val="004B7383"/>
    <w:rsid w:val="004B787D"/>
    <w:rsid w:val="004C0799"/>
    <w:rsid w:val="004C0C66"/>
    <w:rsid w:val="004C1534"/>
    <w:rsid w:val="004C1AC1"/>
    <w:rsid w:val="004C1B42"/>
    <w:rsid w:val="004C1B69"/>
    <w:rsid w:val="004C1FB1"/>
    <w:rsid w:val="004C2115"/>
    <w:rsid w:val="004C24C2"/>
    <w:rsid w:val="004C25AA"/>
    <w:rsid w:val="004C29C7"/>
    <w:rsid w:val="004C2C8E"/>
    <w:rsid w:val="004C3070"/>
    <w:rsid w:val="004C3628"/>
    <w:rsid w:val="004C3690"/>
    <w:rsid w:val="004C407C"/>
    <w:rsid w:val="004C4315"/>
    <w:rsid w:val="004C48A5"/>
    <w:rsid w:val="004C54CF"/>
    <w:rsid w:val="004C54E0"/>
    <w:rsid w:val="004C5534"/>
    <w:rsid w:val="004C5D06"/>
    <w:rsid w:val="004C61B3"/>
    <w:rsid w:val="004C657C"/>
    <w:rsid w:val="004C686E"/>
    <w:rsid w:val="004C72A7"/>
    <w:rsid w:val="004C77F5"/>
    <w:rsid w:val="004C7C7E"/>
    <w:rsid w:val="004C7D14"/>
    <w:rsid w:val="004D026D"/>
    <w:rsid w:val="004D052C"/>
    <w:rsid w:val="004D0C38"/>
    <w:rsid w:val="004D108A"/>
    <w:rsid w:val="004D159C"/>
    <w:rsid w:val="004D159E"/>
    <w:rsid w:val="004D193F"/>
    <w:rsid w:val="004D197C"/>
    <w:rsid w:val="004D1B98"/>
    <w:rsid w:val="004D1EEB"/>
    <w:rsid w:val="004D2565"/>
    <w:rsid w:val="004D2A18"/>
    <w:rsid w:val="004D3077"/>
    <w:rsid w:val="004D36F4"/>
    <w:rsid w:val="004D3C4D"/>
    <w:rsid w:val="004D3C50"/>
    <w:rsid w:val="004D41B1"/>
    <w:rsid w:val="004D4638"/>
    <w:rsid w:val="004D4B10"/>
    <w:rsid w:val="004D4DD3"/>
    <w:rsid w:val="004D53CB"/>
    <w:rsid w:val="004D54C6"/>
    <w:rsid w:val="004D58B3"/>
    <w:rsid w:val="004D596D"/>
    <w:rsid w:val="004D5B92"/>
    <w:rsid w:val="004D5C60"/>
    <w:rsid w:val="004D5D36"/>
    <w:rsid w:val="004D5FBE"/>
    <w:rsid w:val="004D5FF7"/>
    <w:rsid w:val="004D6791"/>
    <w:rsid w:val="004D67FB"/>
    <w:rsid w:val="004D705F"/>
    <w:rsid w:val="004D7291"/>
    <w:rsid w:val="004D7810"/>
    <w:rsid w:val="004D7A0E"/>
    <w:rsid w:val="004D7AB8"/>
    <w:rsid w:val="004D7C85"/>
    <w:rsid w:val="004D7CAE"/>
    <w:rsid w:val="004D7CE2"/>
    <w:rsid w:val="004E01AC"/>
    <w:rsid w:val="004E03B4"/>
    <w:rsid w:val="004E0480"/>
    <w:rsid w:val="004E07E2"/>
    <w:rsid w:val="004E1269"/>
    <w:rsid w:val="004E136B"/>
    <w:rsid w:val="004E15AA"/>
    <w:rsid w:val="004E18E0"/>
    <w:rsid w:val="004E1CCD"/>
    <w:rsid w:val="004E21AE"/>
    <w:rsid w:val="004E21B1"/>
    <w:rsid w:val="004E3B40"/>
    <w:rsid w:val="004E3B4B"/>
    <w:rsid w:val="004E3EC0"/>
    <w:rsid w:val="004E4465"/>
    <w:rsid w:val="004E4832"/>
    <w:rsid w:val="004E4C11"/>
    <w:rsid w:val="004E4E83"/>
    <w:rsid w:val="004E5728"/>
    <w:rsid w:val="004E577A"/>
    <w:rsid w:val="004E6011"/>
    <w:rsid w:val="004E6A4C"/>
    <w:rsid w:val="004E6D5D"/>
    <w:rsid w:val="004E6F10"/>
    <w:rsid w:val="004E6F5F"/>
    <w:rsid w:val="004E7056"/>
    <w:rsid w:val="004E715F"/>
    <w:rsid w:val="004E7247"/>
    <w:rsid w:val="004E737A"/>
    <w:rsid w:val="004E7540"/>
    <w:rsid w:val="004E7FD8"/>
    <w:rsid w:val="004E7FF6"/>
    <w:rsid w:val="004F0306"/>
    <w:rsid w:val="004F040F"/>
    <w:rsid w:val="004F0B99"/>
    <w:rsid w:val="004F0EB1"/>
    <w:rsid w:val="004F105B"/>
    <w:rsid w:val="004F120F"/>
    <w:rsid w:val="004F1296"/>
    <w:rsid w:val="004F169F"/>
    <w:rsid w:val="004F17BB"/>
    <w:rsid w:val="004F1DEE"/>
    <w:rsid w:val="004F1F4E"/>
    <w:rsid w:val="004F1F9D"/>
    <w:rsid w:val="004F240A"/>
    <w:rsid w:val="004F2F21"/>
    <w:rsid w:val="004F3084"/>
    <w:rsid w:val="004F3DE2"/>
    <w:rsid w:val="004F40E0"/>
    <w:rsid w:val="004F4210"/>
    <w:rsid w:val="004F4802"/>
    <w:rsid w:val="004F4B63"/>
    <w:rsid w:val="004F4E83"/>
    <w:rsid w:val="004F5111"/>
    <w:rsid w:val="004F53C9"/>
    <w:rsid w:val="004F5526"/>
    <w:rsid w:val="004F57A4"/>
    <w:rsid w:val="004F6156"/>
    <w:rsid w:val="004F616A"/>
    <w:rsid w:val="004F6DD8"/>
    <w:rsid w:val="004F6F75"/>
    <w:rsid w:val="004F7024"/>
    <w:rsid w:val="004F7094"/>
    <w:rsid w:val="004F7844"/>
    <w:rsid w:val="004F7C41"/>
    <w:rsid w:val="005000FD"/>
    <w:rsid w:val="00500AB0"/>
    <w:rsid w:val="00500CE9"/>
    <w:rsid w:val="00500D4A"/>
    <w:rsid w:val="005012FA"/>
    <w:rsid w:val="005017E8"/>
    <w:rsid w:val="005019AA"/>
    <w:rsid w:val="00501E42"/>
    <w:rsid w:val="005020F9"/>
    <w:rsid w:val="0050257F"/>
    <w:rsid w:val="00502E2D"/>
    <w:rsid w:val="005032FA"/>
    <w:rsid w:val="00503668"/>
    <w:rsid w:val="0050367A"/>
    <w:rsid w:val="00503701"/>
    <w:rsid w:val="00503993"/>
    <w:rsid w:val="00503F9D"/>
    <w:rsid w:val="00504021"/>
    <w:rsid w:val="00505255"/>
    <w:rsid w:val="00505283"/>
    <w:rsid w:val="0050645B"/>
    <w:rsid w:val="00507091"/>
    <w:rsid w:val="0050732F"/>
    <w:rsid w:val="005074C4"/>
    <w:rsid w:val="0050787C"/>
    <w:rsid w:val="005079BE"/>
    <w:rsid w:val="005079CC"/>
    <w:rsid w:val="00507C81"/>
    <w:rsid w:val="00507D31"/>
    <w:rsid w:val="0051063A"/>
    <w:rsid w:val="005106EB"/>
    <w:rsid w:val="005109A0"/>
    <w:rsid w:val="005109B8"/>
    <w:rsid w:val="00510D77"/>
    <w:rsid w:val="00510D8B"/>
    <w:rsid w:val="00510E50"/>
    <w:rsid w:val="005114C0"/>
    <w:rsid w:val="005115E5"/>
    <w:rsid w:val="0051171D"/>
    <w:rsid w:val="00511788"/>
    <w:rsid w:val="0051198B"/>
    <w:rsid w:val="00511DAF"/>
    <w:rsid w:val="00512362"/>
    <w:rsid w:val="00512A90"/>
    <w:rsid w:val="00512BA4"/>
    <w:rsid w:val="00512BE8"/>
    <w:rsid w:val="00512FC8"/>
    <w:rsid w:val="0051300C"/>
    <w:rsid w:val="00513255"/>
    <w:rsid w:val="00513895"/>
    <w:rsid w:val="00514532"/>
    <w:rsid w:val="005146C7"/>
    <w:rsid w:val="005146DE"/>
    <w:rsid w:val="00514799"/>
    <w:rsid w:val="00514A34"/>
    <w:rsid w:val="00514BFF"/>
    <w:rsid w:val="00514ED9"/>
    <w:rsid w:val="005159F4"/>
    <w:rsid w:val="00515B5F"/>
    <w:rsid w:val="00515BC8"/>
    <w:rsid w:val="00515CA7"/>
    <w:rsid w:val="00515DAE"/>
    <w:rsid w:val="00516591"/>
    <w:rsid w:val="0051746B"/>
    <w:rsid w:val="005178B9"/>
    <w:rsid w:val="00517E24"/>
    <w:rsid w:val="00520036"/>
    <w:rsid w:val="00520074"/>
    <w:rsid w:val="0052049D"/>
    <w:rsid w:val="005209AE"/>
    <w:rsid w:val="0052125F"/>
    <w:rsid w:val="005214E8"/>
    <w:rsid w:val="00521CB1"/>
    <w:rsid w:val="00521E7E"/>
    <w:rsid w:val="00522783"/>
    <w:rsid w:val="005227F5"/>
    <w:rsid w:val="005229E7"/>
    <w:rsid w:val="00522FAE"/>
    <w:rsid w:val="00523077"/>
    <w:rsid w:val="0052348B"/>
    <w:rsid w:val="00523D9F"/>
    <w:rsid w:val="00523F21"/>
    <w:rsid w:val="00524408"/>
    <w:rsid w:val="00524D29"/>
    <w:rsid w:val="00524ECD"/>
    <w:rsid w:val="0052565C"/>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63D"/>
    <w:rsid w:val="00527C05"/>
    <w:rsid w:val="00527C17"/>
    <w:rsid w:val="00527C64"/>
    <w:rsid w:val="00527FA8"/>
    <w:rsid w:val="005302A5"/>
    <w:rsid w:val="00530507"/>
    <w:rsid w:val="00530775"/>
    <w:rsid w:val="00530A54"/>
    <w:rsid w:val="00530B88"/>
    <w:rsid w:val="00530E39"/>
    <w:rsid w:val="0053211B"/>
    <w:rsid w:val="005321E9"/>
    <w:rsid w:val="00532281"/>
    <w:rsid w:val="00532DD0"/>
    <w:rsid w:val="00532E86"/>
    <w:rsid w:val="00533028"/>
    <w:rsid w:val="0053361F"/>
    <w:rsid w:val="00533905"/>
    <w:rsid w:val="00533A11"/>
    <w:rsid w:val="00533A68"/>
    <w:rsid w:val="00533D37"/>
    <w:rsid w:val="00533DE6"/>
    <w:rsid w:val="00533E42"/>
    <w:rsid w:val="00533E65"/>
    <w:rsid w:val="00533EFC"/>
    <w:rsid w:val="00534416"/>
    <w:rsid w:val="005344B5"/>
    <w:rsid w:val="005349DB"/>
    <w:rsid w:val="00534DBA"/>
    <w:rsid w:val="00534DF6"/>
    <w:rsid w:val="00535618"/>
    <w:rsid w:val="00535E8C"/>
    <w:rsid w:val="00535F79"/>
    <w:rsid w:val="00536183"/>
    <w:rsid w:val="005368BD"/>
    <w:rsid w:val="005368BF"/>
    <w:rsid w:val="00536FAD"/>
    <w:rsid w:val="00537381"/>
    <w:rsid w:val="00537507"/>
    <w:rsid w:val="00537962"/>
    <w:rsid w:val="00537B18"/>
    <w:rsid w:val="00537F42"/>
    <w:rsid w:val="0054014E"/>
    <w:rsid w:val="00540BAC"/>
    <w:rsid w:val="00540E36"/>
    <w:rsid w:val="0054119B"/>
    <w:rsid w:val="00541207"/>
    <w:rsid w:val="00541829"/>
    <w:rsid w:val="0054187F"/>
    <w:rsid w:val="00541A3D"/>
    <w:rsid w:val="00541ACE"/>
    <w:rsid w:val="00541FFA"/>
    <w:rsid w:val="00542138"/>
    <w:rsid w:val="005422F1"/>
    <w:rsid w:val="005425B5"/>
    <w:rsid w:val="0054263B"/>
    <w:rsid w:val="00542D77"/>
    <w:rsid w:val="0054325B"/>
    <w:rsid w:val="005434F9"/>
    <w:rsid w:val="0054367D"/>
    <w:rsid w:val="0054388E"/>
    <w:rsid w:val="00543BF3"/>
    <w:rsid w:val="00543DE6"/>
    <w:rsid w:val="00543F67"/>
    <w:rsid w:val="00543F6E"/>
    <w:rsid w:val="00545156"/>
    <w:rsid w:val="00545260"/>
    <w:rsid w:val="00545850"/>
    <w:rsid w:val="00545884"/>
    <w:rsid w:val="00545ED2"/>
    <w:rsid w:val="00546454"/>
    <w:rsid w:val="0054659C"/>
    <w:rsid w:val="005470A7"/>
    <w:rsid w:val="0054719C"/>
    <w:rsid w:val="005475B9"/>
    <w:rsid w:val="005476AD"/>
    <w:rsid w:val="00547D83"/>
    <w:rsid w:val="005501BF"/>
    <w:rsid w:val="00550C9D"/>
    <w:rsid w:val="00550D1E"/>
    <w:rsid w:val="00550FF8"/>
    <w:rsid w:val="0055102D"/>
    <w:rsid w:val="0055125A"/>
    <w:rsid w:val="005515A9"/>
    <w:rsid w:val="0055161E"/>
    <w:rsid w:val="0055167A"/>
    <w:rsid w:val="00551852"/>
    <w:rsid w:val="00552197"/>
    <w:rsid w:val="005522DD"/>
    <w:rsid w:val="00552449"/>
    <w:rsid w:val="005525FD"/>
    <w:rsid w:val="00552AF9"/>
    <w:rsid w:val="00552FA4"/>
    <w:rsid w:val="005531EB"/>
    <w:rsid w:val="0055359F"/>
    <w:rsid w:val="00553AF5"/>
    <w:rsid w:val="00553CCC"/>
    <w:rsid w:val="00553FC0"/>
    <w:rsid w:val="00554665"/>
    <w:rsid w:val="00554892"/>
    <w:rsid w:val="00555E53"/>
    <w:rsid w:val="00555F2F"/>
    <w:rsid w:val="00555FFA"/>
    <w:rsid w:val="00556579"/>
    <w:rsid w:val="00556926"/>
    <w:rsid w:val="00556CAB"/>
    <w:rsid w:val="0055712D"/>
    <w:rsid w:val="005576BB"/>
    <w:rsid w:val="005579E4"/>
    <w:rsid w:val="00557A77"/>
    <w:rsid w:val="00557B7F"/>
    <w:rsid w:val="00557E9B"/>
    <w:rsid w:val="00557F56"/>
    <w:rsid w:val="00560235"/>
    <w:rsid w:val="0056037E"/>
    <w:rsid w:val="005607B5"/>
    <w:rsid w:val="00561825"/>
    <w:rsid w:val="00561AA8"/>
    <w:rsid w:val="00561E14"/>
    <w:rsid w:val="00561E70"/>
    <w:rsid w:val="0056254B"/>
    <w:rsid w:val="00562A7C"/>
    <w:rsid w:val="00563309"/>
    <w:rsid w:val="00563466"/>
    <w:rsid w:val="005635AC"/>
    <w:rsid w:val="00563DAB"/>
    <w:rsid w:val="005645DC"/>
    <w:rsid w:val="005646AC"/>
    <w:rsid w:val="00564878"/>
    <w:rsid w:val="00564BD9"/>
    <w:rsid w:val="00564D9D"/>
    <w:rsid w:val="00564E81"/>
    <w:rsid w:val="00564F28"/>
    <w:rsid w:val="005650F2"/>
    <w:rsid w:val="00565299"/>
    <w:rsid w:val="005653CB"/>
    <w:rsid w:val="005657E5"/>
    <w:rsid w:val="00565823"/>
    <w:rsid w:val="00565A5D"/>
    <w:rsid w:val="00565B3D"/>
    <w:rsid w:val="00565D98"/>
    <w:rsid w:val="00565F55"/>
    <w:rsid w:val="005673B2"/>
    <w:rsid w:val="005678F0"/>
    <w:rsid w:val="00567B39"/>
    <w:rsid w:val="0057033C"/>
    <w:rsid w:val="00570A1B"/>
    <w:rsid w:val="00570A66"/>
    <w:rsid w:val="00571745"/>
    <w:rsid w:val="00571A56"/>
    <w:rsid w:val="005721C4"/>
    <w:rsid w:val="005728FB"/>
    <w:rsid w:val="0057290D"/>
    <w:rsid w:val="00572EB1"/>
    <w:rsid w:val="00573337"/>
    <w:rsid w:val="0057342A"/>
    <w:rsid w:val="00573687"/>
    <w:rsid w:val="005739F8"/>
    <w:rsid w:val="00573D32"/>
    <w:rsid w:val="00573FFC"/>
    <w:rsid w:val="00574182"/>
    <w:rsid w:val="005741C4"/>
    <w:rsid w:val="005742D7"/>
    <w:rsid w:val="005742E0"/>
    <w:rsid w:val="005744E6"/>
    <w:rsid w:val="005749A0"/>
    <w:rsid w:val="00574D57"/>
    <w:rsid w:val="00574FB3"/>
    <w:rsid w:val="0057507C"/>
    <w:rsid w:val="005750FD"/>
    <w:rsid w:val="005751FC"/>
    <w:rsid w:val="0057526F"/>
    <w:rsid w:val="00575276"/>
    <w:rsid w:val="00575307"/>
    <w:rsid w:val="00575920"/>
    <w:rsid w:val="00575B96"/>
    <w:rsid w:val="00575ECF"/>
    <w:rsid w:val="00576176"/>
    <w:rsid w:val="005762F5"/>
    <w:rsid w:val="0057656B"/>
    <w:rsid w:val="00576688"/>
    <w:rsid w:val="00576ADB"/>
    <w:rsid w:val="00576F83"/>
    <w:rsid w:val="00576F91"/>
    <w:rsid w:val="0057711D"/>
    <w:rsid w:val="005774A7"/>
    <w:rsid w:val="005802FC"/>
    <w:rsid w:val="005804EC"/>
    <w:rsid w:val="00580671"/>
    <w:rsid w:val="00580836"/>
    <w:rsid w:val="005808CD"/>
    <w:rsid w:val="005811E7"/>
    <w:rsid w:val="00581211"/>
    <w:rsid w:val="005812B6"/>
    <w:rsid w:val="0058138F"/>
    <w:rsid w:val="00581B33"/>
    <w:rsid w:val="00581C10"/>
    <w:rsid w:val="00581C4F"/>
    <w:rsid w:val="00581EBB"/>
    <w:rsid w:val="00582077"/>
    <w:rsid w:val="0058238F"/>
    <w:rsid w:val="00582473"/>
    <w:rsid w:val="0058290C"/>
    <w:rsid w:val="00582DEE"/>
    <w:rsid w:val="0058374B"/>
    <w:rsid w:val="005839C5"/>
    <w:rsid w:val="005839D9"/>
    <w:rsid w:val="005839EF"/>
    <w:rsid w:val="00583B76"/>
    <w:rsid w:val="00583D8C"/>
    <w:rsid w:val="0058443F"/>
    <w:rsid w:val="0058463D"/>
    <w:rsid w:val="005849C2"/>
    <w:rsid w:val="00584E0F"/>
    <w:rsid w:val="00584F3B"/>
    <w:rsid w:val="00585505"/>
    <w:rsid w:val="00585D45"/>
    <w:rsid w:val="00585FA6"/>
    <w:rsid w:val="005863FB"/>
    <w:rsid w:val="00586684"/>
    <w:rsid w:val="00586A96"/>
    <w:rsid w:val="00586C9D"/>
    <w:rsid w:val="0058751B"/>
    <w:rsid w:val="00587785"/>
    <w:rsid w:val="00587E75"/>
    <w:rsid w:val="00590273"/>
    <w:rsid w:val="00590407"/>
    <w:rsid w:val="00590413"/>
    <w:rsid w:val="00590DDD"/>
    <w:rsid w:val="00590E08"/>
    <w:rsid w:val="00590F92"/>
    <w:rsid w:val="00591359"/>
    <w:rsid w:val="0059155C"/>
    <w:rsid w:val="005916A7"/>
    <w:rsid w:val="00591CA0"/>
    <w:rsid w:val="005923EE"/>
    <w:rsid w:val="005926F1"/>
    <w:rsid w:val="00592741"/>
    <w:rsid w:val="005934CB"/>
    <w:rsid w:val="0059368B"/>
    <w:rsid w:val="00593A55"/>
    <w:rsid w:val="00594308"/>
    <w:rsid w:val="00594841"/>
    <w:rsid w:val="00594AAF"/>
    <w:rsid w:val="00595425"/>
    <w:rsid w:val="005956D2"/>
    <w:rsid w:val="00595A9F"/>
    <w:rsid w:val="00595B38"/>
    <w:rsid w:val="00595F4F"/>
    <w:rsid w:val="00596458"/>
    <w:rsid w:val="00597143"/>
    <w:rsid w:val="005973D8"/>
    <w:rsid w:val="005975A4"/>
    <w:rsid w:val="0059786D"/>
    <w:rsid w:val="00597A50"/>
    <w:rsid w:val="00597AB6"/>
    <w:rsid w:val="00597F38"/>
    <w:rsid w:val="005A0293"/>
    <w:rsid w:val="005A039E"/>
    <w:rsid w:val="005A0475"/>
    <w:rsid w:val="005A0A89"/>
    <w:rsid w:val="005A0AEA"/>
    <w:rsid w:val="005A12F3"/>
    <w:rsid w:val="005A13BD"/>
    <w:rsid w:val="005A1486"/>
    <w:rsid w:val="005A1CF9"/>
    <w:rsid w:val="005A1D16"/>
    <w:rsid w:val="005A1F16"/>
    <w:rsid w:val="005A1FED"/>
    <w:rsid w:val="005A2397"/>
    <w:rsid w:val="005A23C8"/>
    <w:rsid w:val="005A243A"/>
    <w:rsid w:val="005A2BF4"/>
    <w:rsid w:val="005A3230"/>
    <w:rsid w:val="005A387D"/>
    <w:rsid w:val="005A3F0E"/>
    <w:rsid w:val="005A412E"/>
    <w:rsid w:val="005A4222"/>
    <w:rsid w:val="005A463E"/>
    <w:rsid w:val="005A490C"/>
    <w:rsid w:val="005A4C2A"/>
    <w:rsid w:val="005A4EC5"/>
    <w:rsid w:val="005A5159"/>
    <w:rsid w:val="005A5C8E"/>
    <w:rsid w:val="005A60D2"/>
    <w:rsid w:val="005A6141"/>
    <w:rsid w:val="005A6248"/>
    <w:rsid w:val="005A636C"/>
    <w:rsid w:val="005A640C"/>
    <w:rsid w:val="005A64AD"/>
    <w:rsid w:val="005A6E63"/>
    <w:rsid w:val="005A71B5"/>
    <w:rsid w:val="005A7260"/>
    <w:rsid w:val="005A73AC"/>
    <w:rsid w:val="005A7589"/>
    <w:rsid w:val="005A7F30"/>
    <w:rsid w:val="005B070C"/>
    <w:rsid w:val="005B10E2"/>
    <w:rsid w:val="005B188F"/>
    <w:rsid w:val="005B1F14"/>
    <w:rsid w:val="005B23CE"/>
    <w:rsid w:val="005B2782"/>
    <w:rsid w:val="005B2ADD"/>
    <w:rsid w:val="005B2AE8"/>
    <w:rsid w:val="005B2C5E"/>
    <w:rsid w:val="005B2CDB"/>
    <w:rsid w:val="005B2F19"/>
    <w:rsid w:val="005B334E"/>
    <w:rsid w:val="005B33D7"/>
    <w:rsid w:val="005B367C"/>
    <w:rsid w:val="005B3ADE"/>
    <w:rsid w:val="005B3C23"/>
    <w:rsid w:val="005B3D2B"/>
    <w:rsid w:val="005B3E6C"/>
    <w:rsid w:val="005B3F28"/>
    <w:rsid w:val="005B40FE"/>
    <w:rsid w:val="005B491B"/>
    <w:rsid w:val="005B5915"/>
    <w:rsid w:val="005B5A7B"/>
    <w:rsid w:val="005B5B93"/>
    <w:rsid w:val="005B5C71"/>
    <w:rsid w:val="005B61A9"/>
    <w:rsid w:val="005B6693"/>
    <w:rsid w:val="005B6BF3"/>
    <w:rsid w:val="005B6E25"/>
    <w:rsid w:val="005B6E8C"/>
    <w:rsid w:val="005B6EF3"/>
    <w:rsid w:val="005B7248"/>
    <w:rsid w:val="005B75EB"/>
    <w:rsid w:val="005B770A"/>
    <w:rsid w:val="005B7B5F"/>
    <w:rsid w:val="005C023E"/>
    <w:rsid w:val="005C0448"/>
    <w:rsid w:val="005C079B"/>
    <w:rsid w:val="005C087C"/>
    <w:rsid w:val="005C0A8D"/>
    <w:rsid w:val="005C105E"/>
    <w:rsid w:val="005C1174"/>
    <w:rsid w:val="005C1175"/>
    <w:rsid w:val="005C14AD"/>
    <w:rsid w:val="005C1516"/>
    <w:rsid w:val="005C1740"/>
    <w:rsid w:val="005C1871"/>
    <w:rsid w:val="005C1FE0"/>
    <w:rsid w:val="005C21A3"/>
    <w:rsid w:val="005C21A7"/>
    <w:rsid w:val="005C22B7"/>
    <w:rsid w:val="005C230A"/>
    <w:rsid w:val="005C3014"/>
    <w:rsid w:val="005C31F8"/>
    <w:rsid w:val="005C38FB"/>
    <w:rsid w:val="005C3938"/>
    <w:rsid w:val="005C394D"/>
    <w:rsid w:val="005C3A1E"/>
    <w:rsid w:val="005C4035"/>
    <w:rsid w:val="005C42CF"/>
    <w:rsid w:val="005C5FC3"/>
    <w:rsid w:val="005C63B6"/>
    <w:rsid w:val="005C6803"/>
    <w:rsid w:val="005C6FFB"/>
    <w:rsid w:val="005C70AD"/>
    <w:rsid w:val="005C70EA"/>
    <w:rsid w:val="005C732C"/>
    <w:rsid w:val="005C7D83"/>
    <w:rsid w:val="005C7E27"/>
    <w:rsid w:val="005C7FA3"/>
    <w:rsid w:val="005D00B4"/>
    <w:rsid w:val="005D06AB"/>
    <w:rsid w:val="005D079E"/>
    <w:rsid w:val="005D08A0"/>
    <w:rsid w:val="005D0AFE"/>
    <w:rsid w:val="005D0C6E"/>
    <w:rsid w:val="005D0CC4"/>
    <w:rsid w:val="005D0D8C"/>
    <w:rsid w:val="005D0EB6"/>
    <w:rsid w:val="005D134D"/>
    <w:rsid w:val="005D19B8"/>
    <w:rsid w:val="005D25B5"/>
    <w:rsid w:val="005D2941"/>
    <w:rsid w:val="005D2E6F"/>
    <w:rsid w:val="005D2F41"/>
    <w:rsid w:val="005D2F66"/>
    <w:rsid w:val="005D35E4"/>
    <w:rsid w:val="005D37AB"/>
    <w:rsid w:val="005D3C4F"/>
    <w:rsid w:val="005D3F01"/>
    <w:rsid w:val="005D4008"/>
    <w:rsid w:val="005D46FD"/>
    <w:rsid w:val="005D4D64"/>
    <w:rsid w:val="005D4D68"/>
    <w:rsid w:val="005D4E66"/>
    <w:rsid w:val="005D4E9C"/>
    <w:rsid w:val="005D545E"/>
    <w:rsid w:val="005D547F"/>
    <w:rsid w:val="005D5694"/>
    <w:rsid w:val="005D59C6"/>
    <w:rsid w:val="005D5C0A"/>
    <w:rsid w:val="005D5C66"/>
    <w:rsid w:val="005D6106"/>
    <w:rsid w:val="005D6152"/>
    <w:rsid w:val="005D655B"/>
    <w:rsid w:val="005D701F"/>
    <w:rsid w:val="005D7BC7"/>
    <w:rsid w:val="005D7D61"/>
    <w:rsid w:val="005D7D77"/>
    <w:rsid w:val="005E0296"/>
    <w:rsid w:val="005E07D5"/>
    <w:rsid w:val="005E0848"/>
    <w:rsid w:val="005E09E2"/>
    <w:rsid w:val="005E105A"/>
    <w:rsid w:val="005E125D"/>
    <w:rsid w:val="005E15BC"/>
    <w:rsid w:val="005E1DB3"/>
    <w:rsid w:val="005E2034"/>
    <w:rsid w:val="005E2510"/>
    <w:rsid w:val="005E26D7"/>
    <w:rsid w:val="005E28AF"/>
    <w:rsid w:val="005E2E25"/>
    <w:rsid w:val="005E3F23"/>
    <w:rsid w:val="005E44CC"/>
    <w:rsid w:val="005E4844"/>
    <w:rsid w:val="005E48CC"/>
    <w:rsid w:val="005E4A2A"/>
    <w:rsid w:val="005E5195"/>
    <w:rsid w:val="005E51ED"/>
    <w:rsid w:val="005E52D7"/>
    <w:rsid w:val="005E5313"/>
    <w:rsid w:val="005E56D0"/>
    <w:rsid w:val="005E5884"/>
    <w:rsid w:val="005E58B6"/>
    <w:rsid w:val="005E5905"/>
    <w:rsid w:val="005E5D6F"/>
    <w:rsid w:val="005E5FA8"/>
    <w:rsid w:val="005E61D4"/>
    <w:rsid w:val="005E6207"/>
    <w:rsid w:val="005E630D"/>
    <w:rsid w:val="005E6A8D"/>
    <w:rsid w:val="005E71A9"/>
    <w:rsid w:val="005E72AD"/>
    <w:rsid w:val="005E78E5"/>
    <w:rsid w:val="005E7BC3"/>
    <w:rsid w:val="005F0409"/>
    <w:rsid w:val="005F0483"/>
    <w:rsid w:val="005F082D"/>
    <w:rsid w:val="005F1957"/>
    <w:rsid w:val="005F1A7D"/>
    <w:rsid w:val="005F1EFE"/>
    <w:rsid w:val="005F1FBE"/>
    <w:rsid w:val="005F2426"/>
    <w:rsid w:val="005F2A6B"/>
    <w:rsid w:val="005F2FC6"/>
    <w:rsid w:val="005F30CF"/>
    <w:rsid w:val="005F3391"/>
    <w:rsid w:val="005F3AFE"/>
    <w:rsid w:val="005F445E"/>
    <w:rsid w:val="005F4554"/>
    <w:rsid w:val="005F481B"/>
    <w:rsid w:val="005F4E6B"/>
    <w:rsid w:val="005F508E"/>
    <w:rsid w:val="005F514C"/>
    <w:rsid w:val="005F5331"/>
    <w:rsid w:val="005F5BAD"/>
    <w:rsid w:val="005F5E4C"/>
    <w:rsid w:val="005F6806"/>
    <w:rsid w:val="005F6895"/>
    <w:rsid w:val="005F6A44"/>
    <w:rsid w:val="005F6B69"/>
    <w:rsid w:val="005F6E68"/>
    <w:rsid w:val="005F6F5A"/>
    <w:rsid w:val="005F709A"/>
    <w:rsid w:val="005F72CF"/>
    <w:rsid w:val="005F7315"/>
    <w:rsid w:val="005F798E"/>
    <w:rsid w:val="005F7EE3"/>
    <w:rsid w:val="005F7F83"/>
    <w:rsid w:val="006002A3"/>
    <w:rsid w:val="00600377"/>
    <w:rsid w:val="00600756"/>
    <w:rsid w:val="00600C24"/>
    <w:rsid w:val="00600CDE"/>
    <w:rsid w:val="00600FF9"/>
    <w:rsid w:val="00601517"/>
    <w:rsid w:val="00601A70"/>
    <w:rsid w:val="00602332"/>
    <w:rsid w:val="0060297E"/>
    <w:rsid w:val="00602D49"/>
    <w:rsid w:val="00602D9D"/>
    <w:rsid w:val="00602EFA"/>
    <w:rsid w:val="00603253"/>
    <w:rsid w:val="006032FE"/>
    <w:rsid w:val="00603893"/>
    <w:rsid w:val="00603E9B"/>
    <w:rsid w:val="00604004"/>
    <w:rsid w:val="00604224"/>
    <w:rsid w:val="006047B9"/>
    <w:rsid w:val="006047FD"/>
    <w:rsid w:val="00604BAE"/>
    <w:rsid w:val="00604BB3"/>
    <w:rsid w:val="00605580"/>
    <w:rsid w:val="00605798"/>
    <w:rsid w:val="00605C80"/>
    <w:rsid w:val="00605FDB"/>
    <w:rsid w:val="00606189"/>
    <w:rsid w:val="00606303"/>
    <w:rsid w:val="006064F0"/>
    <w:rsid w:val="006065A2"/>
    <w:rsid w:val="00607327"/>
    <w:rsid w:val="006078B5"/>
    <w:rsid w:val="00607C75"/>
    <w:rsid w:val="0061035F"/>
    <w:rsid w:val="006107CB"/>
    <w:rsid w:val="0061080E"/>
    <w:rsid w:val="00610A0A"/>
    <w:rsid w:val="00610BA8"/>
    <w:rsid w:val="006114F1"/>
    <w:rsid w:val="006118BE"/>
    <w:rsid w:val="00611E67"/>
    <w:rsid w:val="00612085"/>
    <w:rsid w:val="00612B52"/>
    <w:rsid w:val="00612D68"/>
    <w:rsid w:val="006131CF"/>
    <w:rsid w:val="006133E4"/>
    <w:rsid w:val="00613E6E"/>
    <w:rsid w:val="00613EEC"/>
    <w:rsid w:val="00613F72"/>
    <w:rsid w:val="00613FFD"/>
    <w:rsid w:val="0061436C"/>
    <w:rsid w:val="00614FF0"/>
    <w:rsid w:val="00615446"/>
    <w:rsid w:val="00615A3A"/>
    <w:rsid w:val="00615A4A"/>
    <w:rsid w:val="00615A8C"/>
    <w:rsid w:val="00615B5C"/>
    <w:rsid w:val="00615C02"/>
    <w:rsid w:val="00615CB1"/>
    <w:rsid w:val="00615D77"/>
    <w:rsid w:val="00615D88"/>
    <w:rsid w:val="00615FB5"/>
    <w:rsid w:val="00615FF5"/>
    <w:rsid w:val="0061617C"/>
    <w:rsid w:val="00616AB6"/>
    <w:rsid w:val="00616F0A"/>
    <w:rsid w:val="0061753F"/>
    <w:rsid w:val="00617606"/>
    <w:rsid w:val="006178E4"/>
    <w:rsid w:val="00617DD6"/>
    <w:rsid w:val="006201CE"/>
    <w:rsid w:val="006202B5"/>
    <w:rsid w:val="00620B19"/>
    <w:rsid w:val="00620B8D"/>
    <w:rsid w:val="00620C7E"/>
    <w:rsid w:val="00620F3D"/>
    <w:rsid w:val="00621018"/>
    <w:rsid w:val="0062196D"/>
    <w:rsid w:val="0062197A"/>
    <w:rsid w:val="00621A74"/>
    <w:rsid w:val="00621F9E"/>
    <w:rsid w:val="0062245F"/>
    <w:rsid w:val="00622615"/>
    <w:rsid w:val="00622906"/>
    <w:rsid w:val="0062307E"/>
    <w:rsid w:val="006233CB"/>
    <w:rsid w:val="00623AAE"/>
    <w:rsid w:val="00623FCD"/>
    <w:rsid w:val="00624505"/>
    <w:rsid w:val="006248DD"/>
    <w:rsid w:val="00624901"/>
    <w:rsid w:val="00624B7F"/>
    <w:rsid w:val="00624DA9"/>
    <w:rsid w:val="006253FC"/>
    <w:rsid w:val="006255CB"/>
    <w:rsid w:val="006260AF"/>
    <w:rsid w:val="006261D1"/>
    <w:rsid w:val="00626C19"/>
    <w:rsid w:val="00626C34"/>
    <w:rsid w:val="00626F3C"/>
    <w:rsid w:val="0062732B"/>
    <w:rsid w:val="00627509"/>
    <w:rsid w:val="00627635"/>
    <w:rsid w:val="00627B4E"/>
    <w:rsid w:val="0063004C"/>
    <w:rsid w:val="0063085D"/>
    <w:rsid w:val="00630E9A"/>
    <w:rsid w:val="006310B0"/>
    <w:rsid w:val="0063144C"/>
    <w:rsid w:val="0063162C"/>
    <w:rsid w:val="006318D8"/>
    <w:rsid w:val="00631A52"/>
    <w:rsid w:val="00631C9C"/>
    <w:rsid w:val="006321A0"/>
    <w:rsid w:val="006321C1"/>
    <w:rsid w:val="00632544"/>
    <w:rsid w:val="00632EAC"/>
    <w:rsid w:val="00633216"/>
    <w:rsid w:val="00633AD4"/>
    <w:rsid w:val="00634450"/>
    <w:rsid w:val="0063477E"/>
    <w:rsid w:val="006347C1"/>
    <w:rsid w:val="00634A62"/>
    <w:rsid w:val="006355F1"/>
    <w:rsid w:val="006356E3"/>
    <w:rsid w:val="00635F52"/>
    <w:rsid w:val="00636406"/>
    <w:rsid w:val="00636B68"/>
    <w:rsid w:val="00636DBC"/>
    <w:rsid w:val="006370C1"/>
    <w:rsid w:val="00637589"/>
    <w:rsid w:val="00637946"/>
    <w:rsid w:val="00637AB1"/>
    <w:rsid w:val="00640EA0"/>
    <w:rsid w:val="00640F21"/>
    <w:rsid w:val="006410DF"/>
    <w:rsid w:val="00641442"/>
    <w:rsid w:val="00641490"/>
    <w:rsid w:val="006419A8"/>
    <w:rsid w:val="00641B7E"/>
    <w:rsid w:val="006420C2"/>
    <w:rsid w:val="00642752"/>
    <w:rsid w:val="006429BC"/>
    <w:rsid w:val="00642A83"/>
    <w:rsid w:val="00642F3F"/>
    <w:rsid w:val="00643083"/>
    <w:rsid w:val="006430EB"/>
    <w:rsid w:val="006434AB"/>
    <w:rsid w:val="00644422"/>
    <w:rsid w:val="006449CD"/>
    <w:rsid w:val="00644FD9"/>
    <w:rsid w:val="0064520F"/>
    <w:rsid w:val="006458B7"/>
    <w:rsid w:val="00645BAD"/>
    <w:rsid w:val="00645E63"/>
    <w:rsid w:val="0064626A"/>
    <w:rsid w:val="00646822"/>
    <w:rsid w:val="00646BE8"/>
    <w:rsid w:val="00647880"/>
    <w:rsid w:val="00647CEA"/>
    <w:rsid w:val="00647F50"/>
    <w:rsid w:val="0065003A"/>
    <w:rsid w:val="0065003C"/>
    <w:rsid w:val="006500C3"/>
    <w:rsid w:val="0065014F"/>
    <w:rsid w:val="006501ED"/>
    <w:rsid w:val="00650A7D"/>
    <w:rsid w:val="00650A8A"/>
    <w:rsid w:val="006511AC"/>
    <w:rsid w:val="006515BC"/>
    <w:rsid w:val="006515D8"/>
    <w:rsid w:val="00651803"/>
    <w:rsid w:val="00651904"/>
    <w:rsid w:val="00651A61"/>
    <w:rsid w:val="00651A79"/>
    <w:rsid w:val="00651BE7"/>
    <w:rsid w:val="00651C21"/>
    <w:rsid w:val="00651CA2"/>
    <w:rsid w:val="00651D46"/>
    <w:rsid w:val="00651DA7"/>
    <w:rsid w:val="0065212D"/>
    <w:rsid w:val="0065236F"/>
    <w:rsid w:val="006525F5"/>
    <w:rsid w:val="006526FB"/>
    <w:rsid w:val="006528DE"/>
    <w:rsid w:val="00652C65"/>
    <w:rsid w:val="00652D7E"/>
    <w:rsid w:val="00652FBC"/>
    <w:rsid w:val="00653144"/>
    <w:rsid w:val="006534CC"/>
    <w:rsid w:val="00653870"/>
    <w:rsid w:val="00653993"/>
    <w:rsid w:val="00653A11"/>
    <w:rsid w:val="00653A14"/>
    <w:rsid w:val="00653BCF"/>
    <w:rsid w:val="006540E6"/>
    <w:rsid w:val="00654306"/>
    <w:rsid w:val="006546C9"/>
    <w:rsid w:val="006551C9"/>
    <w:rsid w:val="0065562F"/>
    <w:rsid w:val="006557B9"/>
    <w:rsid w:val="00655BAE"/>
    <w:rsid w:val="00655C2F"/>
    <w:rsid w:val="00655E39"/>
    <w:rsid w:val="00656D31"/>
    <w:rsid w:val="0065707A"/>
    <w:rsid w:val="00657529"/>
    <w:rsid w:val="00657E4F"/>
    <w:rsid w:val="00657ECF"/>
    <w:rsid w:val="00657F0C"/>
    <w:rsid w:val="00660011"/>
    <w:rsid w:val="0066002B"/>
    <w:rsid w:val="006600C6"/>
    <w:rsid w:val="0066012F"/>
    <w:rsid w:val="00660ECE"/>
    <w:rsid w:val="006610EE"/>
    <w:rsid w:val="006611A9"/>
    <w:rsid w:val="0066135C"/>
    <w:rsid w:val="00661803"/>
    <w:rsid w:val="006620F9"/>
    <w:rsid w:val="006624A1"/>
    <w:rsid w:val="006627BB"/>
    <w:rsid w:val="00662981"/>
    <w:rsid w:val="006629F0"/>
    <w:rsid w:val="00662B6D"/>
    <w:rsid w:val="00662FB7"/>
    <w:rsid w:val="00663167"/>
    <w:rsid w:val="00663230"/>
    <w:rsid w:val="006634B8"/>
    <w:rsid w:val="0066385E"/>
    <w:rsid w:val="00663911"/>
    <w:rsid w:val="00664270"/>
    <w:rsid w:val="006643CD"/>
    <w:rsid w:val="0066464C"/>
    <w:rsid w:val="006646CF"/>
    <w:rsid w:val="006659B2"/>
    <w:rsid w:val="00665A5C"/>
    <w:rsid w:val="00665B4E"/>
    <w:rsid w:val="006663DD"/>
    <w:rsid w:val="0066699A"/>
    <w:rsid w:val="006669B6"/>
    <w:rsid w:val="00666A8C"/>
    <w:rsid w:val="00666E11"/>
    <w:rsid w:val="0066733E"/>
    <w:rsid w:val="006676C8"/>
    <w:rsid w:val="006678AE"/>
    <w:rsid w:val="00667EA0"/>
    <w:rsid w:val="00667F93"/>
    <w:rsid w:val="00667FFC"/>
    <w:rsid w:val="006701DF"/>
    <w:rsid w:val="006706D6"/>
    <w:rsid w:val="00670CA0"/>
    <w:rsid w:val="00670EED"/>
    <w:rsid w:val="00670F1B"/>
    <w:rsid w:val="00670F3A"/>
    <w:rsid w:val="00670F78"/>
    <w:rsid w:val="00671028"/>
    <w:rsid w:val="006710BE"/>
    <w:rsid w:val="00671751"/>
    <w:rsid w:val="006719DE"/>
    <w:rsid w:val="00671CD6"/>
    <w:rsid w:val="006722AB"/>
    <w:rsid w:val="00672C86"/>
    <w:rsid w:val="00673BF4"/>
    <w:rsid w:val="00673D46"/>
    <w:rsid w:val="00674542"/>
    <w:rsid w:val="00674B78"/>
    <w:rsid w:val="00674C49"/>
    <w:rsid w:val="00674CDC"/>
    <w:rsid w:val="00674EC8"/>
    <w:rsid w:val="00675001"/>
    <w:rsid w:val="00675513"/>
    <w:rsid w:val="0067593B"/>
    <w:rsid w:val="00675F2B"/>
    <w:rsid w:val="006760CF"/>
    <w:rsid w:val="0067628D"/>
    <w:rsid w:val="00676A46"/>
    <w:rsid w:val="00676CF0"/>
    <w:rsid w:val="00676EB1"/>
    <w:rsid w:val="00676FE3"/>
    <w:rsid w:val="006770E8"/>
    <w:rsid w:val="006773E2"/>
    <w:rsid w:val="00677525"/>
    <w:rsid w:val="0067792D"/>
    <w:rsid w:val="00677A54"/>
    <w:rsid w:val="00677D22"/>
    <w:rsid w:val="006800B0"/>
    <w:rsid w:val="0068019C"/>
    <w:rsid w:val="00680617"/>
    <w:rsid w:val="00680BA5"/>
    <w:rsid w:val="00680FE3"/>
    <w:rsid w:val="00681011"/>
    <w:rsid w:val="006811C4"/>
    <w:rsid w:val="00681373"/>
    <w:rsid w:val="0068172E"/>
    <w:rsid w:val="0068173F"/>
    <w:rsid w:val="00681762"/>
    <w:rsid w:val="00681A6D"/>
    <w:rsid w:val="00681A87"/>
    <w:rsid w:val="00681AD3"/>
    <w:rsid w:val="00681C7F"/>
    <w:rsid w:val="00681D50"/>
    <w:rsid w:val="006823EE"/>
    <w:rsid w:val="00682515"/>
    <w:rsid w:val="006826A1"/>
    <w:rsid w:val="006826B6"/>
    <w:rsid w:val="006826BA"/>
    <w:rsid w:val="00682762"/>
    <w:rsid w:val="00682E04"/>
    <w:rsid w:val="0068307F"/>
    <w:rsid w:val="00683595"/>
    <w:rsid w:val="00683CF7"/>
    <w:rsid w:val="00684004"/>
    <w:rsid w:val="006843CC"/>
    <w:rsid w:val="00684B10"/>
    <w:rsid w:val="00684D9F"/>
    <w:rsid w:val="00684DC7"/>
    <w:rsid w:val="006852CA"/>
    <w:rsid w:val="0068631B"/>
    <w:rsid w:val="006868AF"/>
    <w:rsid w:val="006869AD"/>
    <w:rsid w:val="00687A55"/>
    <w:rsid w:val="00687AD9"/>
    <w:rsid w:val="00687F63"/>
    <w:rsid w:val="00690293"/>
    <w:rsid w:val="00690437"/>
    <w:rsid w:val="006904DC"/>
    <w:rsid w:val="006905EC"/>
    <w:rsid w:val="0069071A"/>
    <w:rsid w:val="00690764"/>
    <w:rsid w:val="006918CE"/>
    <w:rsid w:val="006919B6"/>
    <w:rsid w:val="00691DA7"/>
    <w:rsid w:val="0069233F"/>
    <w:rsid w:val="00692348"/>
    <w:rsid w:val="0069247A"/>
    <w:rsid w:val="00692566"/>
    <w:rsid w:val="00693292"/>
    <w:rsid w:val="006942E0"/>
    <w:rsid w:val="00694492"/>
    <w:rsid w:val="00694822"/>
    <w:rsid w:val="00694BC6"/>
    <w:rsid w:val="00694D1A"/>
    <w:rsid w:val="00694EC1"/>
    <w:rsid w:val="00694F07"/>
    <w:rsid w:val="0069514B"/>
    <w:rsid w:val="00695DFF"/>
    <w:rsid w:val="0069603B"/>
    <w:rsid w:val="00696206"/>
    <w:rsid w:val="006962FC"/>
    <w:rsid w:val="00696329"/>
    <w:rsid w:val="006967C7"/>
    <w:rsid w:val="00696E55"/>
    <w:rsid w:val="00697309"/>
    <w:rsid w:val="0069750D"/>
    <w:rsid w:val="00697554"/>
    <w:rsid w:val="006975BC"/>
    <w:rsid w:val="0069764F"/>
    <w:rsid w:val="006976D9"/>
    <w:rsid w:val="006977DE"/>
    <w:rsid w:val="00697B5F"/>
    <w:rsid w:val="00697D2D"/>
    <w:rsid w:val="006A06D8"/>
    <w:rsid w:val="006A0925"/>
    <w:rsid w:val="006A0E4D"/>
    <w:rsid w:val="006A1B01"/>
    <w:rsid w:val="006A226E"/>
    <w:rsid w:val="006A227A"/>
    <w:rsid w:val="006A25EB"/>
    <w:rsid w:val="006A27F4"/>
    <w:rsid w:val="006A288A"/>
    <w:rsid w:val="006A29EF"/>
    <w:rsid w:val="006A2B48"/>
    <w:rsid w:val="006A2B5F"/>
    <w:rsid w:val="006A2B88"/>
    <w:rsid w:val="006A2D38"/>
    <w:rsid w:val="006A2DBD"/>
    <w:rsid w:val="006A333B"/>
    <w:rsid w:val="006A3341"/>
    <w:rsid w:val="006A3A78"/>
    <w:rsid w:val="006A3BBE"/>
    <w:rsid w:val="006A3C92"/>
    <w:rsid w:val="006A4853"/>
    <w:rsid w:val="006A4F13"/>
    <w:rsid w:val="006A4F1F"/>
    <w:rsid w:val="006A5490"/>
    <w:rsid w:val="006A5593"/>
    <w:rsid w:val="006A560A"/>
    <w:rsid w:val="006A56B5"/>
    <w:rsid w:val="006A573D"/>
    <w:rsid w:val="006A5C37"/>
    <w:rsid w:val="006A5EFF"/>
    <w:rsid w:val="006A628D"/>
    <w:rsid w:val="006A6F6C"/>
    <w:rsid w:val="006A6FAD"/>
    <w:rsid w:val="006A73E5"/>
    <w:rsid w:val="006A7B44"/>
    <w:rsid w:val="006A7D16"/>
    <w:rsid w:val="006B17EB"/>
    <w:rsid w:val="006B1826"/>
    <w:rsid w:val="006B28CF"/>
    <w:rsid w:val="006B2C82"/>
    <w:rsid w:val="006B3071"/>
    <w:rsid w:val="006B30B0"/>
    <w:rsid w:val="006B3334"/>
    <w:rsid w:val="006B3385"/>
    <w:rsid w:val="006B33BE"/>
    <w:rsid w:val="006B347E"/>
    <w:rsid w:val="006B34CB"/>
    <w:rsid w:val="006B3D2E"/>
    <w:rsid w:val="006B4040"/>
    <w:rsid w:val="006B4275"/>
    <w:rsid w:val="006B4308"/>
    <w:rsid w:val="006B43B4"/>
    <w:rsid w:val="006B43E1"/>
    <w:rsid w:val="006B4467"/>
    <w:rsid w:val="006B496F"/>
    <w:rsid w:val="006B4C5F"/>
    <w:rsid w:val="006B56AE"/>
    <w:rsid w:val="006B5A3E"/>
    <w:rsid w:val="006B5A69"/>
    <w:rsid w:val="006B632A"/>
    <w:rsid w:val="006B668E"/>
    <w:rsid w:val="006B67AD"/>
    <w:rsid w:val="006B67FB"/>
    <w:rsid w:val="006B6E8D"/>
    <w:rsid w:val="006B6EFB"/>
    <w:rsid w:val="006B6FFF"/>
    <w:rsid w:val="006B7014"/>
    <w:rsid w:val="006B7556"/>
    <w:rsid w:val="006B7AFD"/>
    <w:rsid w:val="006C01A0"/>
    <w:rsid w:val="006C0435"/>
    <w:rsid w:val="006C0965"/>
    <w:rsid w:val="006C0C26"/>
    <w:rsid w:val="006C0E7E"/>
    <w:rsid w:val="006C1191"/>
    <w:rsid w:val="006C1D93"/>
    <w:rsid w:val="006C1F81"/>
    <w:rsid w:val="006C25C9"/>
    <w:rsid w:val="006C26F4"/>
    <w:rsid w:val="006C2882"/>
    <w:rsid w:val="006C292A"/>
    <w:rsid w:val="006C2CEB"/>
    <w:rsid w:val="006C4072"/>
    <w:rsid w:val="006C4640"/>
    <w:rsid w:val="006C4AA0"/>
    <w:rsid w:val="006C564C"/>
    <w:rsid w:val="006C5BD2"/>
    <w:rsid w:val="006C6561"/>
    <w:rsid w:val="006C696E"/>
    <w:rsid w:val="006C6C7F"/>
    <w:rsid w:val="006C6FA4"/>
    <w:rsid w:val="006C705C"/>
    <w:rsid w:val="006C714E"/>
    <w:rsid w:val="006C72D2"/>
    <w:rsid w:val="006C77E9"/>
    <w:rsid w:val="006C7E83"/>
    <w:rsid w:val="006C7F8C"/>
    <w:rsid w:val="006D01E1"/>
    <w:rsid w:val="006D0769"/>
    <w:rsid w:val="006D0A7B"/>
    <w:rsid w:val="006D1219"/>
    <w:rsid w:val="006D147F"/>
    <w:rsid w:val="006D17F0"/>
    <w:rsid w:val="006D1893"/>
    <w:rsid w:val="006D1C3B"/>
    <w:rsid w:val="006D1FC5"/>
    <w:rsid w:val="006D206D"/>
    <w:rsid w:val="006D238F"/>
    <w:rsid w:val="006D2390"/>
    <w:rsid w:val="006D240A"/>
    <w:rsid w:val="006D2658"/>
    <w:rsid w:val="006D2ED0"/>
    <w:rsid w:val="006D32E8"/>
    <w:rsid w:val="006D353A"/>
    <w:rsid w:val="006D3D85"/>
    <w:rsid w:val="006D3EE1"/>
    <w:rsid w:val="006D4466"/>
    <w:rsid w:val="006D4F5A"/>
    <w:rsid w:val="006D5098"/>
    <w:rsid w:val="006D54B1"/>
    <w:rsid w:val="006D55C8"/>
    <w:rsid w:val="006D5826"/>
    <w:rsid w:val="006D5CF2"/>
    <w:rsid w:val="006D5EA2"/>
    <w:rsid w:val="006D60A8"/>
    <w:rsid w:val="006D6D52"/>
    <w:rsid w:val="006D6F16"/>
    <w:rsid w:val="006D715D"/>
    <w:rsid w:val="006D716D"/>
    <w:rsid w:val="006D75D9"/>
    <w:rsid w:val="006D7619"/>
    <w:rsid w:val="006D76D7"/>
    <w:rsid w:val="006D78C7"/>
    <w:rsid w:val="006D7ECA"/>
    <w:rsid w:val="006E0244"/>
    <w:rsid w:val="006E02D0"/>
    <w:rsid w:val="006E07EC"/>
    <w:rsid w:val="006E0D44"/>
    <w:rsid w:val="006E0E66"/>
    <w:rsid w:val="006E0EB5"/>
    <w:rsid w:val="006E0F7F"/>
    <w:rsid w:val="006E102C"/>
    <w:rsid w:val="006E1047"/>
    <w:rsid w:val="006E10AC"/>
    <w:rsid w:val="006E136D"/>
    <w:rsid w:val="006E174C"/>
    <w:rsid w:val="006E18CB"/>
    <w:rsid w:val="006E1EC6"/>
    <w:rsid w:val="006E21B6"/>
    <w:rsid w:val="006E226C"/>
    <w:rsid w:val="006E3091"/>
    <w:rsid w:val="006E3291"/>
    <w:rsid w:val="006E35A7"/>
    <w:rsid w:val="006E4232"/>
    <w:rsid w:val="006E425E"/>
    <w:rsid w:val="006E51A2"/>
    <w:rsid w:val="006E5428"/>
    <w:rsid w:val="006E5657"/>
    <w:rsid w:val="006E5E3C"/>
    <w:rsid w:val="006E6547"/>
    <w:rsid w:val="006E6A76"/>
    <w:rsid w:val="006E6C33"/>
    <w:rsid w:val="006E73A1"/>
    <w:rsid w:val="006E7531"/>
    <w:rsid w:val="006E7CF4"/>
    <w:rsid w:val="006F0BA7"/>
    <w:rsid w:val="006F11BA"/>
    <w:rsid w:val="006F1548"/>
    <w:rsid w:val="006F199F"/>
    <w:rsid w:val="006F1DC6"/>
    <w:rsid w:val="006F1F85"/>
    <w:rsid w:val="006F1FB2"/>
    <w:rsid w:val="006F204A"/>
    <w:rsid w:val="006F2061"/>
    <w:rsid w:val="006F22C3"/>
    <w:rsid w:val="006F2546"/>
    <w:rsid w:val="006F344A"/>
    <w:rsid w:val="006F357E"/>
    <w:rsid w:val="006F3879"/>
    <w:rsid w:val="006F3DB1"/>
    <w:rsid w:val="006F4BD2"/>
    <w:rsid w:val="006F4D8E"/>
    <w:rsid w:val="006F4FBB"/>
    <w:rsid w:val="006F5446"/>
    <w:rsid w:val="006F5598"/>
    <w:rsid w:val="006F5B56"/>
    <w:rsid w:val="006F5C57"/>
    <w:rsid w:val="006F5C80"/>
    <w:rsid w:val="006F5D63"/>
    <w:rsid w:val="006F5E15"/>
    <w:rsid w:val="006F683B"/>
    <w:rsid w:val="006F6992"/>
    <w:rsid w:val="006F6C8B"/>
    <w:rsid w:val="006F6EF9"/>
    <w:rsid w:val="006F79E1"/>
    <w:rsid w:val="006F7A0A"/>
    <w:rsid w:val="006F7BCF"/>
    <w:rsid w:val="006F7CE5"/>
    <w:rsid w:val="00700B6B"/>
    <w:rsid w:val="00700BC3"/>
    <w:rsid w:val="00700C6F"/>
    <w:rsid w:val="0070101A"/>
    <w:rsid w:val="0070125F"/>
    <w:rsid w:val="0070135B"/>
    <w:rsid w:val="00701896"/>
    <w:rsid w:val="00701EDD"/>
    <w:rsid w:val="0070274F"/>
    <w:rsid w:val="007027DF"/>
    <w:rsid w:val="00702809"/>
    <w:rsid w:val="00702FF9"/>
    <w:rsid w:val="0070311F"/>
    <w:rsid w:val="00703323"/>
    <w:rsid w:val="007037EA"/>
    <w:rsid w:val="00703F73"/>
    <w:rsid w:val="00704402"/>
    <w:rsid w:val="00704688"/>
    <w:rsid w:val="007047CA"/>
    <w:rsid w:val="007049F2"/>
    <w:rsid w:val="00704C08"/>
    <w:rsid w:val="00705818"/>
    <w:rsid w:val="00705B9C"/>
    <w:rsid w:val="00706011"/>
    <w:rsid w:val="00706C83"/>
    <w:rsid w:val="00707155"/>
    <w:rsid w:val="0070754F"/>
    <w:rsid w:val="00707647"/>
    <w:rsid w:val="00707C17"/>
    <w:rsid w:val="00707C1A"/>
    <w:rsid w:val="00707D33"/>
    <w:rsid w:val="0071081E"/>
    <w:rsid w:val="00710979"/>
    <w:rsid w:val="00710DB2"/>
    <w:rsid w:val="007110E6"/>
    <w:rsid w:val="0071129B"/>
    <w:rsid w:val="00711612"/>
    <w:rsid w:val="00711976"/>
    <w:rsid w:val="00711B68"/>
    <w:rsid w:val="00711E61"/>
    <w:rsid w:val="00712306"/>
    <w:rsid w:val="00712C46"/>
    <w:rsid w:val="00712C5D"/>
    <w:rsid w:val="00712F5D"/>
    <w:rsid w:val="007130BE"/>
    <w:rsid w:val="0071324A"/>
    <w:rsid w:val="00713359"/>
    <w:rsid w:val="00713530"/>
    <w:rsid w:val="00713804"/>
    <w:rsid w:val="00713A2A"/>
    <w:rsid w:val="00713C50"/>
    <w:rsid w:val="00713D88"/>
    <w:rsid w:val="00714030"/>
    <w:rsid w:val="007146B9"/>
    <w:rsid w:val="00714848"/>
    <w:rsid w:val="00714C5C"/>
    <w:rsid w:val="00714CE7"/>
    <w:rsid w:val="00714DB1"/>
    <w:rsid w:val="00715018"/>
    <w:rsid w:val="00715508"/>
    <w:rsid w:val="007155D3"/>
    <w:rsid w:val="00715CCC"/>
    <w:rsid w:val="00715D38"/>
    <w:rsid w:val="00715F44"/>
    <w:rsid w:val="0071616A"/>
    <w:rsid w:val="007169B3"/>
    <w:rsid w:val="00716B34"/>
    <w:rsid w:val="007176B8"/>
    <w:rsid w:val="007177ED"/>
    <w:rsid w:val="00717819"/>
    <w:rsid w:val="00717866"/>
    <w:rsid w:val="0071798B"/>
    <w:rsid w:val="00717D9D"/>
    <w:rsid w:val="00717DC8"/>
    <w:rsid w:val="007200EB"/>
    <w:rsid w:val="007203A5"/>
    <w:rsid w:val="00720AB9"/>
    <w:rsid w:val="00720FAA"/>
    <w:rsid w:val="0072135C"/>
    <w:rsid w:val="00721505"/>
    <w:rsid w:val="0072161A"/>
    <w:rsid w:val="0072162A"/>
    <w:rsid w:val="00721640"/>
    <w:rsid w:val="0072166D"/>
    <w:rsid w:val="007217A0"/>
    <w:rsid w:val="007217AF"/>
    <w:rsid w:val="00721B2F"/>
    <w:rsid w:val="0072205E"/>
    <w:rsid w:val="007223DD"/>
    <w:rsid w:val="0072253B"/>
    <w:rsid w:val="0072336D"/>
    <w:rsid w:val="0072353E"/>
    <w:rsid w:val="007236C6"/>
    <w:rsid w:val="007238F8"/>
    <w:rsid w:val="00723ED5"/>
    <w:rsid w:val="00724190"/>
    <w:rsid w:val="00724593"/>
    <w:rsid w:val="007250C5"/>
    <w:rsid w:val="007253E5"/>
    <w:rsid w:val="00725549"/>
    <w:rsid w:val="00725CFD"/>
    <w:rsid w:val="00725D86"/>
    <w:rsid w:val="007265E6"/>
    <w:rsid w:val="007266B9"/>
    <w:rsid w:val="00726D19"/>
    <w:rsid w:val="00727135"/>
    <w:rsid w:val="007271B1"/>
    <w:rsid w:val="0072790B"/>
    <w:rsid w:val="00727FB0"/>
    <w:rsid w:val="007300A2"/>
    <w:rsid w:val="0073065F"/>
    <w:rsid w:val="00730C7C"/>
    <w:rsid w:val="007312EA"/>
    <w:rsid w:val="007316B8"/>
    <w:rsid w:val="00731AAF"/>
    <w:rsid w:val="00731D5E"/>
    <w:rsid w:val="00731E27"/>
    <w:rsid w:val="007322E1"/>
    <w:rsid w:val="00732453"/>
    <w:rsid w:val="007326FC"/>
    <w:rsid w:val="00732903"/>
    <w:rsid w:val="00732A86"/>
    <w:rsid w:val="00732B5B"/>
    <w:rsid w:val="00732BCD"/>
    <w:rsid w:val="00732BCE"/>
    <w:rsid w:val="00732EEB"/>
    <w:rsid w:val="00733365"/>
    <w:rsid w:val="0073428D"/>
    <w:rsid w:val="0073462F"/>
    <w:rsid w:val="00734857"/>
    <w:rsid w:val="0073486E"/>
    <w:rsid w:val="007348E9"/>
    <w:rsid w:val="00735329"/>
    <w:rsid w:val="00735463"/>
    <w:rsid w:val="007354A8"/>
    <w:rsid w:val="00735675"/>
    <w:rsid w:val="007356A5"/>
    <w:rsid w:val="0073593C"/>
    <w:rsid w:val="00735BB9"/>
    <w:rsid w:val="00735CAA"/>
    <w:rsid w:val="00735D10"/>
    <w:rsid w:val="00735D6C"/>
    <w:rsid w:val="00735DCA"/>
    <w:rsid w:val="00735E2A"/>
    <w:rsid w:val="00735EF1"/>
    <w:rsid w:val="007365F7"/>
    <w:rsid w:val="007366AB"/>
    <w:rsid w:val="007372B0"/>
    <w:rsid w:val="00737335"/>
    <w:rsid w:val="0073751C"/>
    <w:rsid w:val="007379B1"/>
    <w:rsid w:val="00737D6A"/>
    <w:rsid w:val="00737D98"/>
    <w:rsid w:val="00737DC9"/>
    <w:rsid w:val="00737F4D"/>
    <w:rsid w:val="007406C3"/>
    <w:rsid w:val="00740B38"/>
    <w:rsid w:val="00740EAA"/>
    <w:rsid w:val="00740FCE"/>
    <w:rsid w:val="00741106"/>
    <w:rsid w:val="00741B82"/>
    <w:rsid w:val="00741E7D"/>
    <w:rsid w:val="00741F20"/>
    <w:rsid w:val="007420EC"/>
    <w:rsid w:val="0074237A"/>
    <w:rsid w:val="007424B9"/>
    <w:rsid w:val="00742AC9"/>
    <w:rsid w:val="00742CA2"/>
    <w:rsid w:val="00742F13"/>
    <w:rsid w:val="0074398F"/>
    <w:rsid w:val="0074401D"/>
    <w:rsid w:val="007444D0"/>
    <w:rsid w:val="00744A6F"/>
    <w:rsid w:val="00744B93"/>
    <w:rsid w:val="007455DD"/>
    <w:rsid w:val="00745A9F"/>
    <w:rsid w:val="00745BCD"/>
    <w:rsid w:val="00745DED"/>
    <w:rsid w:val="007465ED"/>
    <w:rsid w:val="00746D48"/>
    <w:rsid w:val="0074762D"/>
    <w:rsid w:val="00750041"/>
    <w:rsid w:val="0075016A"/>
    <w:rsid w:val="00750188"/>
    <w:rsid w:val="00750E72"/>
    <w:rsid w:val="0075100B"/>
    <w:rsid w:val="00751553"/>
    <w:rsid w:val="00751A75"/>
    <w:rsid w:val="00752FEB"/>
    <w:rsid w:val="00753642"/>
    <w:rsid w:val="00753938"/>
    <w:rsid w:val="00753A41"/>
    <w:rsid w:val="00753E6F"/>
    <w:rsid w:val="00753E93"/>
    <w:rsid w:val="00754569"/>
    <w:rsid w:val="0075488E"/>
    <w:rsid w:val="00754D2D"/>
    <w:rsid w:val="00754D65"/>
    <w:rsid w:val="00755205"/>
    <w:rsid w:val="00755220"/>
    <w:rsid w:val="00755AD7"/>
    <w:rsid w:val="00755DF3"/>
    <w:rsid w:val="0075646A"/>
    <w:rsid w:val="007564BA"/>
    <w:rsid w:val="007564F8"/>
    <w:rsid w:val="007564FF"/>
    <w:rsid w:val="00756864"/>
    <w:rsid w:val="00756BF6"/>
    <w:rsid w:val="00756F8C"/>
    <w:rsid w:val="00757B9B"/>
    <w:rsid w:val="007608C8"/>
    <w:rsid w:val="007608FB"/>
    <w:rsid w:val="00760CE8"/>
    <w:rsid w:val="00760DBB"/>
    <w:rsid w:val="00760F27"/>
    <w:rsid w:val="00760FED"/>
    <w:rsid w:val="00761174"/>
    <w:rsid w:val="0076121B"/>
    <w:rsid w:val="00761697"/>
    <w:rsid w:val="00761828"/>
    <w:rsid w:val="00761CA8"/>
    <w:rsid w:val="00761FDB"/>
    <w:rsid w:val="007621E4"/>
    <w:rsid w:val="007625EC"/>
    <w:rsid w:val="0076268E"/>
    <w:rsid w:val="007627AA"/>
    <w:rsid w:val="00762AB7"/>
    <w:rsid w:val="00763584"/>
    <w:rsid w:val="007638EA"/>
    <w:rsid w:val="00763992"/>
    <w:rsid w:val="00763C33"/>
    <w:rsid w:val="00763C86"/>
    <w:rsid w:val="00763EB4"/>
    <w:rsid w:val="00764681"/>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950"/>
    <w:rsid w:val="00770D10"/>
    <w:rsid w:val="00770E9B"/>
    <w:rsid w:val="00771124"/>
    <w:rsid w:val="007716F1"/>
    <w:rsid w:val="00771EAF"/>
    <w:rsid w:val="00771F90"/>
    <w:rsid w:val="007721DB"/>
    <w:rsid w:val="00772AD9"/>
    <w:rsid w:val="00772B36"/>
    <w:rsid w:val="00773110"/>
    <w:rsid w:val="007736EC"/>
    <w:rsid w:val="007737D5"/>
    <w:rsid w:val="0077429E"/>
    <w:rsid w:val="00774527"/>
    <w:rsid w:val="007745DB"/>
    <w:rsid w:val="00774DCA"/>
    <w:rsid w:val="00774FC0"/>
    <w:rsid w:val="0077571E"/>
    <w:rsid w:val="0077573A"/>
    <w:rsid w:val="00775996"/>
    <w:rsid w:val="00775ECE"/>
    <w:rsid w:val="007764B2"/>
    <w:rsid w:val="0077678F"/>
    <w:rsid w:val="0077688F"/>
    <w:rsid w:val="007769A9"/>
    <w:rsid w:val="00776A76"/>
    <w:rsid w:val="00776B82"/>
    <w:rsid w:val="00776C07"/>
    <w:rsid w:val="00776D43"/>
    <w:rsid w:val="00776FB7"/>
    <w:rsid w:val="0077726C"/>
    <w:rsid w:val="00777922"/>
    <w:rsid w:val="00777924"/>
    <w:rsid w:val="007801FA"/>
    <w:rsid w:val="00780248"/>
    <w:rsid w:val="0078028C"/>
    <w:rsid w:val="00780960"/>
    <w:rsid w:val="00780986"/>
    <w:rsid w:val="00780C86"/>
    <w:rsid w:val="0078112E"/>
    <w:rsid w:val="00781593"/>
    <w:rsid w:val="00781967"/>
    <w:rsid w:val="007819BD"/>
    <w:rsid w:val="00782055"/>
    <w:rsid w:val="007820EB"/>
    <w:rsid w:val="00782EDA"/>
    <w:rsid w:val="00782F72"/>
    <w:rsid w:val="0078325F"/>
    <w:rsid w:val="00783419"/>
    <w:rsid w:val="007834EB"/>
    <w:rsid w:val="0078358F"/>
    <w:rsid w:val="0078398A"/>
    <w:rsid w:val="00783B4C"/>
    <w:rsid w:val="00783B50"/>
    <w:rsid w:val="0078402E"/>
    <w:rsid w:val="00784264"/>
    <w:rsid w:val="007843C4"/>
    <w:rsid w:val="00784997"/>
    <w:rsid w:val="00784B68"/>
    <w:rsid w:val="00784DED"/>
    <w:rsid w:val="007851CF"/>
    <w:rsid w:val="007853A8"/>
    <w:rsid w:val="007854A5"/>
    <w:rsid w:val="007855A5"/>
    <w:rsid w:val="0078569F"/>
    <w:rsid w:val="007857DD"/>
    <w:rsid w:val="00785802"/>
    <w:rsid w:val="00785865"/>
    <w:rsid w:val="007858E7"/>
    <w:rsid w:val="007859A3"/>
    <w:rsid w:val="00786CA5"/>
    <w:rsid w:val="007873CE"/>
    <w:rsid w:val="007874C4"/>
    <w:rsid w:val="007874F1"/>
    <w:rsid w:val="00787623"/>
    <w:rsid w:val="007901FD"/>
    <w:rsid w:val="007902B1"/>
    <w:rsid w:val="00790E00"/>
    <w:rsid w:val="0079133C"/>
    <w:rsid w:val="0079147A"/>
    <w:rsid w:val="00791704"/>
    <w:rsid w:val="00791742"/>
    <w:rsid w:val="00791981"/>
    <w:rsid w:val="00791BE5"/>
    <w:rsid w:val="00791CF4"/>
    <w:rsid w:val="00791D90"/>
    <w:rsid w:val="00792229"/>
    <w:rsid w:val="00792335"/>
    <w:rsid w:val="0079256E"/>
    <w:rsid w:val="007927AB"/>
    <w:rsid w:val="00792913"/>
    <w:rsid w:val="0079298B"/>
    <w:rsid w:val="00792B38"/>
    <w:rsid w:val="00792DE9"/>
    <w:rsid w:val="00792E6A"/>
    <w:rsid w:val="007930B2"/>
    <w:rsid w:val="007933E0"/>
    <w:rsid w:val="00793519"/>
    <w:rsid w:val="00793BA4"/>
    <w:rsid w:val="00793CB6"/>
    <w:rsid w:val="00793CF1"/>
    <w:rsid w:val="00793E0F"/>
    <w:rsid w:val="00793E64"/>
    <w:rsid w:val="00793F2D"/>
    <w:rsid w:val="00794412"/>
    <w:rsid w:val="0079447C"/>
    <w:rsid w:val="0079464E"/>
    <w:rsid w:val="0079473D"/>
    <w:rsid w:val="007947FA"/>
    <w:rsid w:val="007948D2"/>
    <w:rsid w:val="007949BE"/>
    <w:rsid w:val="00795678"/>
    <w:rsid w:val="007960B2"/>
    <w:rsid w:val="007962F4"/>
    <w:rsid w:val="00796814"/>
    <w:rsid w:val="00797077"/>
    <w:rsid w:val="007973AE"/>
    <w:rsid w:val="00797420"/>
    <w:rsid w:val="007978B2"/>
    <w:rsid w:val="00797932"/>
    <w:rsid w:val="00797B10"/>
    <w:rsid w:val="00797E0F"/>
    <w:rsid w:val="00797E81"/>
    <w:rsid w:val="007A011B"/>
    <w:rsid w:val="007A020B"/>
    <w:rsid w:val="007A0772"/>
    <w:rsid w:val="007A087D"/>
    <w:rsid w:val="007A1476"/>
    <w:rsid w:val="007A1749"/>
    <w:rsid w:val="007A17E1"/>
    <w:rsid w:val="007A1840"/>
    <w:rsid w:val="007A1C70"/>
    <w:rsid w:val="007A262F"/>
    <w:rsid w:val="007A2A71"/>
    <w:rsid w:val="007A2BAC"/>
    <w:rsid w:val="007A324D"/>
    <w:rsid w:val="007A325B"/>
    <w:rsid w:val="007A3335"/>
    <w:rsid w:val="007A3BBF"/>
    <w:rsid w:val="007A3DB5"/>
    <w:rsid w:val="007A3FD4"/>
    <w:rsid w:val="007A4150"/>
    <w:rsid w:val="007A41F4"/>
    <w:rsid w:val="007A44F0"/>
    <w:rsid w:val="007A4605"/>
    <w:rsid w:val="007A51E0"/>
    <w:rsid w:val="007A58FB"/>
    <w:rsid w:val="007A5CE9"/>
    <w:rsid w:val="007A5DD4"/>
    <w:rsid w:val="007A645A"/>
    <w:rsid w:val="007A6ACE"/>
    <w:rsid w:val="007A6B2B"/>
    <w:rsid w:val="007A6E92"/>
    <w:rsid w:val="007A7154"/>
    <w:rsid w:val="007A7187"/>
    <w:rsid w:val="007A7EFD"/>
    <w:rsid w:val="007B0110"/>
    <w:rsid w:val="007B0125"/>
    <w:rsid w:val="007B0D11"/>
    <w:rsid w:val="007B15B4"/>
    <w:rsid w:val="007B2123"/>
    <w:rsid w:val="007B2881"/>
    <w:rsid w:val="007B299C"/>
    <w:rsid w:val="007B2A97"/>
    <w:rsid w:val="007B2E39"/>
    <w:rsid w:val="007B300A"/>
    <w:rsid w:val="007B3B82"/>
    <w:rsid w:val="007B3B93"/>
    <w:rsid w:val="007B3C58"/>
    <w:rsid w:val="007B3CDC"/>
    <w:rsid w:val="007B3EB3"/>
    <w:rsid w:val="007B3EBD"/>
    <w:rsid w:val="007B3ED7"/>
    <w:rsid w:val="007B3F88"/>
    <w:rsid w:val="007B49B4"/>
    <w:rsid w:val="007B4C4C"/>
    <w:rsid w:val="007B539F"/>
    <w:rsid w:val="007B58AA"/>
    <w:rsid w:val="007B5A47"/>
    <w:rsid w:val="007B5CB4"/>
    <w:rsid w:val="007B601A"/>
    <w:rsid w:val="007B6146"/>
    <w:rsid w:val="007B6236"/>
    <w:rsid w:val="007B6A2D"/>
    <w:rsid w:val="007B700B"/>
    <w:rsid w:val="007B7301"/>
    <w:rsid w:val="007B7AD2"/>
    <w:rsid w:val="007B7B68"/>
    <w:rsid w:val="007B7EBD"/>
    <w:rsid w:val="007C0027"/>
    <w:rsid w:val="007C037F"/>
    <w:rsid w:val="007C045C"/>
    <w:rsid w:val="007C064A"/>
    <w:rsid w:val="007C0DCF"/>
    <w:rsid w:val="007C0FDC"/>
    <w:rsid w:val="007C1034"/>
    <w:rsid w:val="007C1651"/>
    <w:rsid w:val="007C1728"/>
    <w:rsid w:val="007C1A25"/>
    <w:rsid w:val="007C1E90"/>
    <w:rsid w:val="007C1FEB"/>
    <w:rsid w:val="007C2343"/>
    <w:rsid w:val="007C2392"/>
    <w:rsid w:val="007C25EB"/>
    <w:rsid w:val="007C288D"/>
    <w:rsid w:val="007C2F2D"/>
    <w:rsid w:val="007C423C"/>
    <w:rsid w:val="007C4D81"/>
    <w:rsid w:val="007C5842"/>
    <w:rsid w:val="007C5C82"/>
    <w:rsid w:val="007C6069"/>
    <w:rsid w:val="007C6231"/>
    <w:rsid w:val="007C62CC"/>
    <w:rsid w:val="007C67C9"/>
    <w:rsid w:val="007C6942"/>
    <w:rsid w:val="007C69EA"/>
    <w:rsid w:val="007C6B6C"/>
    <w:rsid w:val="007C6B8F"/>
    <w:rsid w:val="007C73EC"/>
    <w:rsid w:val="007C77F7"/>
    <w:rsid w:val="007C799C"/>
    <w:rsid w:val="007C7CD0"/>
    <w:rsid w:val="007D002D"/>
    <w:rsid w:val="007D029A"/>
    <w:rsid w:val="007D0328"/>
    <w:rsid w:val="007D0544"/>
    <w:rsid w:val="007D0CBF"/>
    <w:rsid w:val="007D1003"/>
    <w:rsid w:val="007D17C4"/>
    <w:rsid w:val="007D29E3"/>
    <w:rsid w:val="007D2F77"/>
    <w:rsid w:val="007D34B5"/>
    <w:rsid w:val="007D3531"/>
    <w:rsid w:val="007D3572"/>
    <w:rsid w:val="007D3B92"/>
    <w:rsid w:val="007D3CAC"/>
    <w:rsid w:val="007D3E19"/>
    <w:rsid w:val="007D41F7"/>
    <w:rsid w:val="007D4249"/>
    <w:rsid w:val="007D42ED"/>
    <w:rsid w:val="007D4725"/>
    <w:rsid w:val="007D4A63"/>
    <w:rsid w:val="007D4B47"/>
    <w:rsid w:val="007D4BFD"/>
    <w:rsid w:val="007D5796"/>
    <w:rsid w:val="007D5D6A"/>
    <w:rsid w:val="007D5E2A"/>
    <w:rsid w:val="007D60C0"/>
    <w:rsid w:val="007D6520"/>
    <w:rsid w:val="007D6AF3"/>
    <w:rsid w:val="007D6C15"/>
    <w:rsid w:val="007D6D86"/>
    <w:rsid w:val="007D6F04"/>
    <w:rsid w:val="007D7471"/>
    <w:rsid w:val="007D7A62"/>
    <w:rsid w:val="007D7A6A"/>
    <w:rsid w:val="007E0005"/>
    <w:rsid w:val="007E04EB"/>
    <w:rsid w:val="007E07E5"/>
    <w:rsid w:val="007E08F3"/>
    <w:rsid w:val="007E0998"/>
    <w:rsid w:val="007E0BF1"/>
    <w:rsid w:val="007E1027"/>
    <w:rsid w:val="007E1AC0"/>
    <w:rsid w:val="007E1D9C"/>
    <w:rsid w:val="007E2793"/>
    <w:rsid w:val="007E2ADC"/>
    <w:rsid w:val="007E2B45"/>
    <w:rsid w:val="007E3138"/>
    <w:rsid w:val="007E3674"/>
    <w:rsid w:val="007E3773"/>
    <w:rsid w:val="007E380A"/>
    <w:rsid w:val="007E38F4"/>
    <w:rsid w:val="007E39FC"/>
    <w:rsid w:val="007E3F1A"/>
    <w:rsid w:val="007E413D"/>
    <w:rsid w:val="007E42C7"/>
    <w:rsid w:val="007E4304"/>
    <w:rsid w:val="007E431C"/>
    <w:rsid w:val="007E4883"/>
    <w:rsid w:val="007E4A97"/>
    <w:rsid w:val="007E4CAD"/>
    <w:rsid w:val="007E4EE9"/>
    <w:rsid w:val="007E51A5"/>
    <w:rsid w:val="007E57D0"/>
    <w:rsid w:val="007E5B33"/>
    <w:rsid w:val="007E5D86"/>
    <w:rsid w:val="007E5DD3"/>
    <w:rsid w:val="007E62B1"/>
    <w:rsid w:val="007E63F4"/>
    <w:rsid w:val="007E6EC0"/>
    <w:rsid w:val="007E7322"/>
    <w:rsid w:val="007E7A1E"/>
    <w:rsid w:val="007E7A47"/>
    <w:rsid w:val="007E7BFB"/>
    <w:rsid w:val="007E7FB0"/>
    <w:rsid w:val="007F084E"/>
    <w:rsid w:val="007F0864"/>
    <w:rsid w:val="007F08AD"/>
    <w:rsid w:val="007F0F92"/>
    <w:rsid w:val="007F133F"/>
    <w:rsid w:val="007F16A2"/>
    <w:rsid w:val="007F1726"/>
    <w:rsid w:val="007F1FD4"/>
    <w:rsid w:val="007F2151"/>
    <w:rsid w:val="007F38EF"/>
    <w:rsid w:val="007F392B"/>
    <w:rsid w:val="007F3BEE"/>
    <w:rsid w:val="007F3BF4"/>
    <w:rsid w:val="007F3E69"/>
    <w:rsid w:val="007F400E"/>
    <w:rsid w:val="007F40A5"/>
    <w:rsid w:val="007F4244"/>
    <w:rsid w:val="007F4368"/>
    <w:rsid w:val="007F4CBA"/>
    <w:rsid w:val="007F52F4"/>
    <w:rsid w:val="007F5512"/>
    <w:rsid w:val="007F5564"/>
    <w:rsid w:val="007F596C"/>
    <w:rsid w:val="007F59E2"/>
    <w:rsid w:val="007F5EF1"/>
    <w:rsid w:val="007F5F6F"/>
    <w:rsid w:val="007F6446"/>
    <w:rsid w:val="007F6681"/>
    <w:rsid w:val="007F68E6"/>
    <w:rsid w:val="007F6C86"/>
    <w:rsid w:val="007F6D3A"/>
    <w:rsid w:val="007F71D1"/>
    <w:rsid w:val="007F743F"/>
    <w:rsid w:val="007F74AB"/>
    <w:rsid w:val="007F75CB"/>
    <w:rsid w:val="007F76E5"/>
    <w:rsid w:val="007F797F"/>
    <w:rsid w:val="007F7F13"/>
    <w:rsid w:val="007F7F30"/>
    <w:rsid w:val="00800196"/>
    <w:rsid w:val="008002FF"/>
    <w:rsid w:val="0080030E"/>
    <w:rsid w:val="008004CF"/>
    <w:rsid w:val="008004E7"/>
    <w:rsid w:val="00800B5B"/>
    <w:rsid w:val="008012C8"/>
    <w:rsid w:val="008019DA"/>
    <w:rsid w:val="00801B6B"/>
    <w:rsid w:val="00802231"/>
    <w:rsid w:val="00802A3E"/>
    <w:rsid w:val="00802B57"/>
    <w:rsid w:val="00802BD8"/>
    <w:rsid w:val="0080308A"/>
    <w:rsid w:val="008031AD"/>
    <w:rsid w:val="00803CC8"/>
    <w:rsid w:val="0080401D"/>
    <w:rsid w:val="00804239"/>
    <w:rsid w:val="00804465"/>
    <w:rsid w:val="0080482F"/>
    <w:rsid w:val="00804A14"/>
    <w:rsid w:val="0080538D"/>
    <w:rsid w:val="00805C6B"/>
    <w:rsid w:val="00806325"/>
    <w:rsid w:val="00806712"/>
    <w:rsid w:val="00806DF5"/>
    <w:rsid w:val="00806F56"/>
    <w:rsid w:val="008070DA"/>
    <w:rsid w:val="00807B70"/>
    <w:rsid w:val="0081007A"/>
    <w:rsid w:val="008103ED"/>
    <w:rsid w:val="0081087D"/>
    <w:rsid w:val="00810B09"/>
    <w:rsid w:val="00810FF3"/>
    <w:rsid w:val="008115D6"/>
    <w:rsid w:val="008118CD"/>
    <w:rsid w:val="00811B1F"/>
    <w:rsid w:val="00812391"/>
    <w:rsid w:val="00812918"/>
    <w:rsid w:val="00812A05"/>
    <w:rsid w:val="00812B7C"/>
    <w:rsid w:val="00812FD9"/>
    <w:rsid w:val="00813184"/>
    <w:rsid w:val="0081357E"/>
    <w:rsid w:val="0081361C"/>
    <w:rsid w:val="00813917"/>
    <w:rsid w:val="0081402B"/>
    <w:rsid w:val="00814444"/>
    <w:rsid w:val="00814AD0"/>
    <w:rsid w:val="00814EE4"/>
    <w:rsid w:val="00815493"/>
    <w:rsid w:val="00815694"/>
    <w:rsid w:val="008157B6"/>
    <w:rsid w:val="00815885"/>
    <w:rsid w:val="00815A97"/>
    <w:rsid w:val="00815F1F"/>
    <w:rsid w:val="008161EF"/>
    <w:rsid w:val="008166DC"/>
    <w:rsid w:val="00816B5E"/>
    <w:rsid w:val="0081750D"/>
    <w:rsid w:val="00820887"/>
    <w:rsid w:val="008208F9"/>
    <w:rsid w:val="00820C17"/>
    <w:rsid w:val="008214EE"/>
    <w:rsid w:val="008218D8"/>
    <w:rsid w:val="00821917"/>
    <w:rsid w:val="00821B15"/>
    <w:rsid w:val="00821DBA"/>
    <w:rsid w:val="00821DF0"/>
    <w:rsid w:val="00821E9B"/>
    <w:rsid w:val="008221CE"/>
    <w:rsid w:val="0082267F"/>
    <w:rsid w:val="00822B88"/>
    <w:rsid w:val="00822DF4"/>
    <w:rsid w:val="00822E34"/>
    <w:rsid w:val="00823828"/>
    <w:rsid w:val="00823EEF"/>
    <w:rsid w:val="00823F86"/>
    <w:rsid w:val="00824242"/>
    <w:rsid w:val="008242E2"/>
    <w:rsid w:val="00824B25"/>
    <w:rsid w:val="0082540F"/>
    <w:rsid w:val="00825973"/>
    <w:rsid w:val="00825CB6"/>
    <w:rsid w:val="00825D31"/>
    <w:rsid w:val="00825FE1"/>
    <w:rsid w:val="00826017"/>
    <w:rsid w:val="00826364"/>
    <w:rsid w:val="008266A5"/>
    <w:rsid w:val="008268F7"/>
    <w:rsid w:val="00826DC9"/>
    <w:rsid w:val="0082733F"/>
    <w:rsid w:val="008275BA"/>
    <w:rsid w:val="008278B1"/>
    <w:rsid w:val="00827C35"/>
    <w:rsid w:val="00827E77"/>
    <w:rsid w:val="00827F02"/>
    <w:rsid w:val="00827FFB"/>
    <w:rsid w:val="00830131"/>
    <w:rsid w:val="00830355"/>
    <w:rsid w:val="00830BDE"/>
    <w:rsid w:val="00830BF3"/>
    <w:rsid w:val="0083112C"/>
    <w:rsid w:val="00831200"/>
    <w:rsid w:val="00831501"/>
    <w:rsid w:val="00831893"/>
    <w:rsid w:val="008319A0"/>
    <w:rsid w:val="00831E70"/>
    <w:rsid w:val="00832381"/>
    <w:rsid w:val="008337AA"/>
    <w:rsid w:val="00833946"/>
    <w:rsid w:val="00833A87"/>
    <w:rsid w:val="00833EE5"/>
    <w:rsid w:val="00833F5E"/>
    <w:rsid w:val="0083423B"/>
    <w:rsid w:val="0083474D"/>
    <w:rsid w:val="00834B89"/>
    <w:rsid w:val="00834ED1"/>
    <w:rsid w:val="00835129"/>
    <w:rsid w:val="0083587F"/>
    <w:rsid w:val="00835CD4"/>
    <w:rsid w:val="008361E2"/>
    <w:rsid w:val="0083669C"/>
    <w:rsid w:val="00836940"/>
    <w:rsid w:val="00836E32"/>
    <w:rsid w:val="00836E78"/>
    <w:rsid w:val="008371F9"/>
    <w:rsid w:val="0083735B"/>
    <w:rsid w:val="0083764E"/>
    <w:rsid w:val="0083767A"/>
    <w:rsid w:val="008376EA"/>
    <w:rsid w:val="00837E33"/>
    <w:rsid w:val="00840022"/>
    <w:rsid w:val="008400A0"/>
    <w:rsid w:val="00840520"/>
    <w:rsid w:val="008405F3"/>
    <w:rsid w:val="0084086E"/>
    <w:rsid w:val="00841867"/>
    <w:rsid w:val="008419DC"/>
    <w:rsid w:val="00841AA6"/>
    <w:rsid w:val="00841F3F"/>
    <w:rsid w:val="00842775"/>
    <w:rsid w:val="00842807"/>
    <w:rsid w:val="00842ABE"/>
    <w:rsid w:val="00842E6A"/>
    <w:rsid w:val="0084354B"/>
    <w:rsid w:val="00843705"/>
    <w:rsid w:val="00843831"/>
    <w:rsid w:val="00843D1A"/>
    <w:rsid w:val="00843D55"/>
    <w:rsid w:val="00843D8E"/>
    <w:rsid w:val="00843DD1"/>
    <w:rsid w:val="00844307"/>
    <w:rsid w:val="008444B4"/>
    <w:rsid w:val="008446DE"/>
    <w:rsid w:val="0084492B"/>
    <w:rsid w:val="00845117"/>
    <w:rsid w:val="00845257"/>
    <w:rsid w:val="008454D0"/>
    <w:rsid w:val="0084581F"/>
    <w:rsid w:val="008461F5"/>
    <w:rsid w:val="0084640D"/>
    <w:rsid w:val="008464F9"/>
    <w:rsid w:val="00846CBC"/>
    <w:rsid w:val="00846D60"/>
    <w:rsid w:val="00847775"/>
    <w:rsid w:val="0084777B"/>
    <w:rsid w:val="00850063"/>
    <w:rsid w:val="00850EE1"/>
    <w:rsid w:val="0085153B"/>
    <w:rsid w:val="00851584"/>
    <w:rsid w:val="0085168D"/>
    <w:rsid w:val="008518BF"/>
    <w:rsid w:val="0085197F"/>
    <w:rsid w:val="00851C86"/>
    <w:rsid w:val="00851DD7"/>
    <w:rsid w:val="00852194"/>
    <w:rsid w:val="00852694"/>
    <w:rsid w:val="00852A09"/>
    <w:rsid w:val="00852FCA"/>
    <w:rsid w:val="008533D5"/>
    <w:rsid w:val="00853539"/>
    <w:rsid w:val="0085421E"/>
    <w:rsid w:val="00854292"/>
    <w:rsid w:val="00854303"/>
    <w:rsid w:val="008544D5"/>
    <w:rsid w:val="00854627"/>
    <w:rsid w:val="008549F1"/>
    <w:rsid w:val="00855434"/>
    <w:rsid w:val="008556E8"/>
    <w:rsid w:val="00855C86"/>
    <w:rsid w:val="00855FD7"/>
    <w:rsid w:val="00856D64"/>
    <w:rsid w:val="00856E52"/>
    <w:rsid w:val="0085720E"/>
    <w:rsid w:val="0085729F"/>
    <w:rsid w:val="00857868"/>
    <w:rsid w:val="00857D3E"/>
    <w:rsid w:val="00857E6C"/>
    <w:rsid w:val="00860184"/>
    <w:rsid w:val="00860D8F"/>
    <w:rsid w:val="00860ECC"/>
    <w:rsid w:val="0086122E"/>
    <w:rsid w:val="00861683"/>
    <w:rsid w:val="00861D9F"/>
    <w:rsid w:val="00861ED9"/>
    <w:rsid w:val="00862185"/>
    <w:rsid w:val="0086293C"/>
    <w:rsid w:val="00862FCE"/>
    <w:rsid w:val="008633C2"/>
    <w:rsid w:val="00863961"/>
    <w:rsid w:val="0086401C"/>
    <w:rsid w:val="008640F9"/>
    <w:rsid w:val="008643E1"/>
    <w:rsid w:val="008649E2"/>
    <w:rsid w:val="00864E80"/>
    <w:rsid w:val="008657E0"/>
    <w:rsid w:val="00865ABE"/>
    <w:rsid w:val="00865C83"/>
    <w:rsid w:val="00866444"/>
    <w:rsid w:val="00866969"/>
    <w:rsid w:val="00866A46"/>
    <w:rsid w:val="00866BC1"/>
    <w:rsid w:val="00866E62"/>
    <w:rsid w:val="00867028"/>
    <w:rsid w:val="0086711E"/>
    <w:rsid w:val="008677FE"/>
    <w:rsid w:val="00867BDB"/>
    <w:rsid w:val="00867C33"/>
    <w:rsid w:val="00867D1F"/>
    <w:rsid w:val="00867F83"/>
    <w:rsid w:val="00870250"/>
    <w:rsid w:val="008702D8"/>
    <w:rsid w:val="00870619"/>
    <w:rsid w:val="00870637"/>
    <w:rsid w:val="0087082E"/>
    <w:rsid w:val="00871FE7"/>
    <w:rsid w:val="00872047"/>
    <w:rsid w:val="0087249F"/>
    <w:rsid w:val="008724BF"/>
    <w:rsid w:val="008726DC"/>
    <w:rsid w:val="00872B4C"/>
    <w:rsid w:val="008736F7"/>
    <w:rsid w:val="00873BC4"/>
    <w:rsid w:val="008745D7"/>
    <w:rsid w:val="008748AB"/>
    <w:rsid w:val="008748AC"/>
    <w:rsid w:val="00874EFF"/>
    <w:rsid w:val="00875365"/>
    <w:rsid w:val="0087541D"/>
    <w:rsid w:val="0087557B"/>
    <w:rsid w:val="00875748"/>
    <w:rsid w:val="008757DF"/>
    <w:rsid w:val="00875906"/>
    <w:rsid w:val="0087597C"/>
    <w:rsid w:val="00876151"/>
    <w:rsid w:val="00876219"/>
    <w:rsid w:val="0087639B"/>
    <w:rsid w:val="008765FC"/>
    <w:rsid w:val="00876C96"/>
    <w:rsid w:val="00877054"/>
    <w:rsid w:val="0087733E"/>
    <w:rsid w:val="00877486"/>
    <w:rsid w:val="008774A1"/>
    <w:rsid w:val="0087758D"/>
    <w:rsid w:val="00877806"/>
    <w:rsid w:val="00877931"/>
    <w:rsid w:val="00877BC4"/>
    <w:rsid w:val="00877E3A"/>
    <w:rsid w:val="008804F8"/>
    <w:rsid w:val="008808CA"/>
    <w:rsid w:val="00880A9E"/>
    <w:rsid w:val="00880E1C"/>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3FA4"/>
    <w:rsid w:val="00884037"/>
    <w:rsid w:val="00884784"/>
    <w:rsid w:val="00884FE0"/>
    <w:rsid w:val="00885204"/>
    <w:rsid w:val="00885D63"/>
    <w:rsid w:val="00885E5E"/>
    <w:rsid w:val="00886B22"/>
    <w:rsid w:val="00886DDB"/>
    <w:rsid w:val="00886EA9"/>
    <w:rsid w:val="00886F93"/>
    <w:rsid w:val="00887232"/>
    <w:rsid w:val="008876A1"/>
    <w:rsid w:val="00887A92"/>
    <w:rsid w:val="0089035B"/>
    <w:rsid w:val="008903AE"/>
    <w:rsid w:val="008908FF"/>
    <w:rsid w:val="00890B01"/>
    <w:rsid w:val="00890FFF"/>
    <w:rsid w:val="008910D2"/>
    <w:rsid w:val="00891393"/>
    <w:rsid w:val="00891612"/>
    <w:rsid w:val="00892052"/>
    <w:rsid w:val="00892057"/>
    <w:rsid w:val="00892541"/>
    <w:rsid w:val="00892EF8"/>
    <w:rsid w:val="008930D5"/>
    <w:rsid w:val="00893197"/>
    <w:rsid w:val="00893934"/>
    <w:rsid w:val="00893BE9"/>
    <w:rsid w:val="00894051"/>
    <w:rsid w:val="008945AE"/>
    <w:rsid w:val="008946F0"/>
    <w:rsid w:val="008947AF"/>
    <w:rsid w:val="00894C69"/>
    <w:rsid w:val="008951B3"/>
    <w:rsid w:val="00895646"/>
    <w:rsid w:val="00895958"/>
    <w:rsid w:val="00895A0D"/>
    <w:rsid w:val="00895E5D"/>
    <w:rsid w:val="00895FC9"/>
    <w:rsid w:val="00896083"/>
    <w:rsid w:val="00896115"/>
    <w:rsid w:val="008971AD"/>
    <w:rsid w:val="00897325"/>
    <w:rsid w:val="0089784B"/>
    <w:rsid w:val="00897E55"/>
    <w:rsid w:val="008A0042"/>
    <w:rsid w:val="008A026C"/>
    <w:rsid w:val="008A02C5"/>
    <w:rsid w:val="008A0991"/>
    <w:rsid w:val="008A09B1"/>
    <w:rsid w:val="008A0AA1"/>
    <w:rsid w:val="008A0BA9"/>
    <w:rsid w:val="008A0D95"/>
    <w:rsid w:val="008A0EB2"/>
    <w:rsid w:val="008A0F66"/>
    <w:rsid w:val="008A0FDB"/>
    <w:rsid w:val="008A265F"/>
    <w:rsid w:val="008A26DA"/>
    <w:rsid w:val="008A28B9"/>
    <w:rsid w:val="008A2FC4"/>
    <w:rsid w:val="008A32E8"/>
    <w:rsid w:val="008A3312"/>
    <w:rsid w:val="008A371C"/>
    <w:rsid w:val="008A3C1D"/>
    <w:rsid w:val="008A3E8D"/>
    <w:rsid w:val="008A4040"/>
    <w:rsid w:val="008A4260"/>
    <w:rsid w:val="008A44B2"/>
    <w:rsid w:val="008A44DA"/>
    <w:rsid w:val="008A4664"/>
    <w:rsid w:val="008A4B3A"/>
    <w:rsid w:val="008A4BA8"/>
    <w:rsid w:val="008A4BF7"/>
    <w:rsid w:val="008A4D2F"/>
    <w:rsid w:val="008A4DB6"/>
    <w:rsid w:val="008A4E83"/>
    <w:rsid w:val="008A5113"/>
    <w:rsid w:val="008A53CB"/>
    <w:rsid w:val="008A580D"/>
    <w:rsid w:val="008A58E0"/>
    <w:rsid w:val="008A5A26"/>
    <w:rsid w:val="008A6078"/>
    <w:rsid w:val="008A60FF"/>
    <w:rsid w:val="008A6641"/>
    <w:rsid w:val="008A68E6"/>
    <w:rsid w:val="008A6A4C"/>
    <w:rsid w:val="008A707F"/>
    <w:rsid w:val="008A7110"/>
    <w:rsid w:val="008A7736"/>
    <w:rsid w:val="008B052A"/>
    <w:rsid w:val="008B05D6"/>
    <w:rsid w:val="008B1C04"/>
    <w:rsid w:val="008B1D3A"/>
    <w:rsid w:val="008B1EB1"/>
    <w:rsid w:val="008B2920"/>
    <w:rsid w:val="008B2983"/>
    <w:rsid w:val="008B29ED"/>
    <w:rsid w:val="008B2EF0"/>
    <w:rsid w:val="008B3841"/>
    <w:rsid w:val="008B3F71"/>
    <w:rsid w:val="008B3FD6"/>
    <w:rsid w:val="008B494B"/>
    <w:rsid w:val="008B4A2D"/>
    <w:rsid w:val="008B5175"/>
    <w:rsid w:val="008B52AB"/>
    <w:rsid w:val="008B54A2"/>
    <w:rsid w:val="008B6030"/>
    <w:rsid w:val="008B6084"/>
    <w:rsid w:val="008B642B"/>
    <w:rsid w:val="008B6519"/>
    <w:rsid w:val="008B6915"/>
    <w:rsid w:val="008B6A77"/>
    <w:rsid w:val="008B72A9"/>
    <w:rsid w:val="008B770A"/>
    <w:rsid w:val="008B7F4C"/>
    <w:rsid w:val="008C006E"/>
    <w:rsid w:val="008C014B"/>
    <w:rsid w:val="008C06C4"/>
    <w:rsid w:val="008C0AAD"/>
    <w:rsid w:val="008C0AE4"/>
    <w:rsid w:val="008C0C9B"/>
    <w:rsid w:val="008C0EAA"/>
    <w:rsid w:val="008C0FEA"/>
    <w:rsid w:val="008C1090"/>
    <w:rsid w:val="008C10CD"/>
    <w:rsid w:val="008C12F1"/>
    <w:rsid w:val="008C1976"/>
    <w:rsid w:val="008C19BA"/>
    <w:rsid w:val="008C1BAE"/>
    <w:rsid w:val="008C1BB8"/>
    <w:rsid w:val="008C1CDE"/>
    <w:rsid w:val="008C1DD1"/>
    <w:rsid w:val="008C2100"/>
    <w:rsid w:val="008C29FC"/>
    <w:rsid w:val="008C2A94"/>
    <w:rsid w:val="008C340D"/>
    <w:rsid w:val="008C36BF"/>
    <w:rsid w:val="008C387B"/>
    <w:rsid w:val="008C3CEF"/>
    <w:rsid w:val="008C41C5"/>
    <w:rsid w:val="008C4384"/>
    <w:rsid w:val="008C47FD"/>
    <w:rsid w:val="008C4BC9"/>
    <w:rsid w:val="008C4F9A"/>
    <w:rsid w:val="008C552C"/>
    <w:rsid w:val="008C586A"/>
    <w:rsid w:val="008C586C"/>
    <w:rsid w:val="008C5D63"/>
    <w:rsid w:val="008C5DCE"/>
    <w:rsid w:val="008C621B"/>
    <w:rsid w:val="008C634C"/>
    <w:rsid w:val="008C68FD"/>
    <w:rsid w:val="008C69B3"/>
    <w:rsid w:val="008C6A92"/>
    <w:rsid w:val="008C6DB2"/>
    <w:rsid w:val="008C72A4"/>
    <w:rsid w:val="008C72BD"/>
    <w:rsid w:val="008C7A40"/>
    <w:rsid w:val="008C7AEE"/>
    <w:rsid w:val="008C7E9A"/>
    <w:rsid w:val="008D084E"/>
    <w:rsid w:val="008D0E08"/>
    <w:rsid w:val="008D1258"/>
    <w:rsid w:val="008D1339"/>
    <w:rsid w:val="008D19F3"/>
    <w:rsid w:val="008D2219"/>
    <w:rsid w:val="008D234E"/>
    <w:rsid w:val="008D2A28"/>
    <w:rsid w:val="008D2AF7"/>
    <w:rsid w:val="008D2C5C"/>
    <w:rsid w:val="008D324A"/>
    <w:rsid w:val="008D3D6F"/>
    <w:rsid w:val="008D3FC3"/>
    <w:rsid w:val="008D429D"/>
    <w:rsid w:val="008D43F5"/>
    <w:rsid w:val="008D4596"/>
    <w:rsid w:val="008D4A58"/>
    <w:rsid w:val="008D5310"/>
    <w:rsid w:val="008D54BF"/>
    <w:rsid w:val="008D565E"/>
    <w:rsid w:val="008D5A50"/>
    <w:rsid w:val="008D5BAB"/>
    <w:rsid w:val="008D6941"/>
    <w:rsid w:val="008D6F31"/>
    <w:rsid w:val="008D6F61"/>
    <w:rsid w:val="008D7027"/>
    <w:rsid w:val="008D7576"/>
    <w:rsid w:val="008D7CBD"/>
    <w:rsid w:val="008E018D"/>
    <w:rsid w:val="008E01EA"/>
    <w:rsid w:val="008E0448"/>
    <w:rsid w:val="008E0543"/>
    <w:rsid w:val="008E0855"/>
    <w:rsid w:val="008E0EB7"/>
    <w:rsid w:val="008E101D"/>
    <w:rsid w:val="008E1026"/>
    <w:rsid w:val="008E1091"/>
    <w:rsid w:val="008E125D"/>
    <w:rsid w:val="008E158C"/>
    <w:rsid w:val="008E169D"/>
    <w:rsid w:val="008E1CBB"/>
    <w:rsid w:val="008E1EB9"/>
    <w:rsid w:val="008E1ED3"/>
    <w:rsid w:val="008E28E6"/>
    <w:rsid w:val="008E2D42"/>
    <w:rsid w:val="008E2E86"/>
    <w:rsid w:val="008E2F4E"/>
    <w:rsid w:val="008E380F"/>
    <w:rsid w:val="008E4053"/>
    <w:rsid w:val="008E496F"/>
    <w:rsid w:val="008E4D3F"/>
    <w:rsid w:val="008E4E0C"/>
    <w:rsid w:val="008E4F23"/>
    <w:rsid w:val="008E5A03"/>
    <w:rsid w:val="008E5CDB"/>
    <w:rsid w:val="008E6027"/>
    <w:rsid w:val="008E64F6"/>
    <w:rsid w:val="008E686B"/>
    <w:rsid w:val="008E6C0E"/>
    <w:rsid w:val="008E6CE3"/>
    <w:rsid w:val="008E6DDC"/>
    <w:rsid w:val="008E7016"/>
    <w:rsid w:val="008E7033"/>
    <w:rsid w:val="008E71DB"/>
    <w:rsid w:val="008E732B"/>
    <w:rsid w:val="008E7A29"/>
    <w:rsid w:val="008E7EB4"/>
    <w:rsid w:val="008F0F44"/>
    <w:rsid w:val="008F1238"/>
    <w:rsid w:val="008F16C4"/>
    <w:rsid w:val="008F217B"/>
    <w:rsid w:val="008F24FE"/>
    <w:rsid w:val="008F2510"/>
    <w:rsid w:val="008F28C7"/>
    <w:rsid w:val="008F2B67"/>
    <w:rsid w:val="008F2EBF"/>
    <w:rsid w:val="008F301F"/>
    <w:rsid w:val="008F3F16"/>
    <w:rsid w:val="008F3F58"/>
    <w:rsid w:val="008F40F2"/>
    <w:rsid w:val="008F45C6"/>
    <w:rsid w:val="008F469E"/>
    <w:rsid w:val="008F4799"/>
    <w:rsid w:val="008F52E5"/>
    <w:rsid w:val="008F532E"/>
    <w:rsid w:val="008F53AC"/>
    <w:rsid w:val="008F55A4"/>
    <w:rsid w:val="008F60EC"/>
    <w:rsid w:val="008F63AB"/>
    <w:rsid w:val="008F6617"/>
    <w:rsid w:val="008F6665"/>
    <w:rsid w:val="008F6930"/>
    <w:rsid w:val="008F6B64"/>
    <w:rsid w:val="008F6CCC"/>
    <w:rsid w:val="008F70B9"/>
    <w:rsid w:val="008F719E"/>
    <w:rsid w:val="008F7436"/>
    <w:rsid w:val="008F7ABB"/>
    <w:rsid w:val="0090016C"/>
    <w:rsid w:val="0090089A"/>
    <w:rsid w:val="00900A10"/>
    <w:rsid w:val="009014CA"/>
    <w:rsid w:val="00901A1C"/>
    <w:rsid w:val="00901D42"/>
    <w:rsid w:val="009021E9"/>
    <w:rsid w:val="00902210"/>
    <w:rsid w:val="0090279F"/>
    <w:rsid w:val="00902C87"/>
    <w:rsid w:val="00902F8A"/>
    <w:rsid w:val="00902FCF"/>
    <w:rsid w:val="009038A6"/>
    <w:rsid w:val="009038A9"/>
    <w:rsid w:val="009045DA"/>
    <w:rsid w:val="00904908"/>
    <w:rsid w:val="009050ED"/>
    <w:rsid w:val="0090521F"/>
    <w:rsid w:val="009057DA"/>
    <w:rsid w:val="00905A3E"/>
    <w:rsid w:val="00905CCB"/>
    <w:rsid w:val="00905E15"/>
    <w:rsid w:val="0090674E"/>
    <w:rsid w:val="00906BF3"/>
    <w:rsid w:val="00906D11"/>
    <w:rsid w:val="00906DA3"/>
    <w:rsid w:val="009070E8"/>
    <w:rsid w:val="009076C7"/>
    <w:rsid w:val="009078A9"/>
    <w:rsid w:val="00907CE5"/>
    <w:rsid w:val="009103AF"/>
    <w:rsid w:val="00910575"/>
    <w:rsid w:val="009108A2"/>
    <w:rsid w:val="00910A2D"/>
    <w:rsid w:val="00910DF1"/>
    <w:rsid w:val="009112F8"/>
    <w:rsid w:val="009115E3"/>
    <w:rsid w:val="009116A2"/>
    <w:rsid w:val="009119B0"/>
    <w:rsid w:val="009119C1"/>
    <w:rsid w:val="00911E73"/>
    <w:rsid w:val="00911EE9"/>
    <w:rsid w:val="00912377"/>
    <w:rsid w:val="0091253E"/>
    <w:rsid w:val="0091365E"/>
    <w:rsid w:val="00913AF4"/>
    <w:rsid w:val="009142FA"/>
    <w:rsid w:val="00914D0D"/>
    <w:rsid w:val="00914D43"/>
    <w:rsid w:val="00914E68"/>
    <w:rsid w:val="00915590"/>
    <w:rsid w:val="009155B4"/>
    <w:rsid w:val="009155CB"/>
    <w:rsid w:val="00915BD7"/>
    <w:rsid w:val="00916636"/>
    <w:rsid w:val="00916CC9"/>
    <w:rsid w:val="009170D7"/>
    <w:rsid w:val="009172F2"/>
    <w:rsid w:val="009174A7"/>
    <w:rsid w:val="00917737"/>
    <w:rsid w:val="00917B66"/>
    <w:rsid w:val="00917BD8"/>
    <w:rsid w:val="0092003A"/>
    <w:rsid w:val="00920237"/>
    <w:rsid w:val="009203D6"/>
    <w:rsid w:val="00920705"/>
    <w:rsid w:val="009208DF"/>
    <w:rsid w:val="0092103F"/>
    <w:rsid w:val="00921AC5"/>
    <w:rsid w:val="00921C98"/>
    <w:rsid w:val="00921DD3"/>
    <w:rsid w:val="00922797"/>
    <w:rsid w:val="00922E92"/>
    <w:rsid w:val="00923404"/>
    <w:rsid w:val="00923A0E"/>
    <w:rsid w:val="00923DAF"/>
    <w:rsid w:val="00923F6E"/>
    <w:rsid w:val="00923FCA"/>
    <w:rsid w:val="0092403F"/>
    <w:rsid w:val="0092441A"/>
    <w:rsid w:val="009246F5"/>
    <w:rsid w:val="00924820"/>
    <w:rsid w:val="0092490D"/>
    <w:rsid w:val="00924DA5"/>
    <w:rsid w:val="009250DB"/>
    <w:rsid w:val="0092530C"/>
    <w:rsid w:val="00925C9D"/>
    <w:rsid w:val="00926424"/>
    <w:rsid w:val="0092690D"/>
    <w:rsid w:val="0092698D"/>
    <w:rsid w:val="00926FE0"/>
    <w:rsid w:val="009270A3"/>
    <w:rsid w:val="009279BA"/>
    <w:rsid w:val="00927B3B"/>
    <w:rsid w:val="00927FB8"/>
    <w:rsid w:val="00927FF3"/>
    <w:rsid w:val="009304E7"/>
    <w:rsid w:val="009305C2"/>
    <w:rsid w:val="00930B56"/>
    <w:rsid w:val="00930DD2"/>
    <w:rsid w:val="00930E18"/>
    <w:rsid w:val="00930F31"/>
    <w:rsid w:val="00931243"/>
    <w:rsid w:val="00931920"/>
    <w:rsid w:val="009319C0"/>
    <w:rsid w:val="00931E59"/>
    <w:rsid w:val="009322F2"/>
    <w:rsid w:val="00932A37"/>
    <w:rsid w:val="00933A1A"/>
    <w:rsid w:val="00933BB5"/>
    <w:rsid w:val="009343D7"/>
    <w:rsid w:val="0093464A"/>
    <w:rsid w:val="00934B68"/>
    <w:rsid w:val="00934B7E"/>
    <w:rsid w:val="00934C44"/>
    <w:rsid w:val="00934CE2"/>
    <w:rsid w:val="00934E62"/>
    <w:rsid w:val="0093503E"/>
    <w:rsid w:val="009355D7"/>
    <w:rsid w:val="0093570C"/>
    <w:rsid w:val="0093572C"/>
    <w:rsid w:val="0093585B"/>
    <w:rsid w:val="009358DD"/>
    <w:rsid w:val="00935E6D"/>
    <w:rsid w:val="00935ECD"/>
    <w:rsid w:val="00936739"/>
    <w:rsid w:val="00936AF2"/>
    <w:rsid w:val="00936FD8"/>
    <w:rsid w:val="0093725F"/>
    <w:rsid w:val="00937A71"/>
    <w:rsid w:val="00937C1F"/>
    <w:rsid w:val="00937D9F"/>
    <w:rsid w:val="00937E33"/>
    <w:rsid w:val="00937F12"/>
    <w:rsid w:val="00940043"/>
    <w:rsid w:val="009404EE"/>
    <w:rsid w:val="00940981"/>
    <w:rsid w:val="009409A5"/>
    <w:rsid w:val="00940AD9"/>
    <w:rsid w:val="00940F5F"/>
    <w:rsid w:val="009410BB"/>
    <w:rsid w:val="009412C6"/>
    <w:rsid w:val="00941FC7"/>
    <w:rsid w:val="0094269B"/>
    <w:rsid w:val="009426F7"/>
    <w:rsid w:val="009436C6"/>
    <w:rsid w:val="00943C78"/>
    <w:rsid w:val="00943ED9"/>
    <w:rsid w:val="00944208"/>
    <w:rsid w:val="00944675"/>
    <w:rsid w:val="009446EA"/>
    <w:rsid w:val="009447F7"/>
    <w:rsid w:val="00944931"/>
    <w:rsid w:val="009449BA"/>
    <w:rsid w:val="00944B8C"/>
    <w:rsid w:val="00945114"/>
    <w:rsid w:val="00945157"/>
    <w:rsid w:val="009461D4"/>
    <w:rsid w:val="00946597"/>
    <w:rsid w:val="00946AF7"/>
    <w:rsid w:val="009470AF"/>
    <w:rsid w:val="00947328"/>
    <w:rsid w:val="00947445"/>
    <w:rsid w:val="0094756F"/>
    <w:rsid w:val="009476E1"/>
    <w:rsid w:val="009477B9"/>
    <w:rsid w:val="00947DBB"/>
    <w:rsid w:val="009502CE"/>
    <w:rsid w:val="0095062F"/>
    <w:rsid w:val="00950D50"/>
    <w:rsid w:val="0095155A"/>
    <w:rsid w:val="00951ABD"/>
    <w:rsid w:val="00951FEB"/>
    <w:rsid w:val="0095220B"/>
    <w:rsid w:val="00952316"/>
    <w:rsid w:val="00952327"/>
    <w:rsid w:val="009525FA"/>
    <w:rsid w:val="00952930"/>
    <w:rsid w:val="00952B7C"/>
    <w:rsid w:val="00953326"/>
    <w:rsid w:val="00953B2E"/>
    <w:rsid w:val="00953DCD"/>
    <w:rsid w:val="00954104"/>
    <w:rsid w:val="009541B8"/>
    <w:rsid w:val="00954215"/>
    <w:rsid w:val="00954A84"/>
    <w:rsid w:val="00954C66"/>
    <w:rsid w:val="00954CD0"/>
    <w:rsid w:val="0095512F"/>
    <w:rsid w:val="009554B6"/>
    <w:rsid w:val="0095568C"/>
    <w:rsid w:val="009556B8"/>
    <w:rsid w:val="00955AA3"/>
    <w:rsid w:val="00956200"/>
    <w:rsid w:val="009564A8"/>
    <w:rsid w:val="009565BF"/>
    <w:rsid w:val="00956889"/>
    <w:rsid w:val="00956A71"/>
    <w:rsid w:val="00956C8A"/>
    <w:rsid w:val="009572F7"/>
    <w:rsid w:val="00957983"/>
    <w:rsid w:val="00957E83"/>
    <w:rsid w:val="009606C2"/>
    <w:rsid w:val="00960925"/>
    <w:rsid w:val="00960D38"/>
    <w:rsid w:val="009612E7"/>
    <w:rsid w:val="00961446"/>
    <w:rsid w:val="009616BB"/>
    <w:rsid w:val="0096172C"/>
    <w:rsid w:val="00961E6E"/>
    <w:rsid w:val="00961F44"/>
    <w:rsid w:val="0096225A"/>
    <w:rsid w:val="0096297E"/>
    <w:rsid w:val="00962A00"/>
    <w:rsid w:val="00963238"/>
    <w:rsid w:val="00963AD4"/>
    <w:rsid w:val="00963BBC"/>
    <w:rsid w:val="00964255"/>
    <w:rsid w:val="0096481B"/>
    <w:rsid w:val="00964A24"/>
    <w:rsid w:val="009651A6"/>
    <w:rsid w:val="00965C63"/>
    <w:rsid w:val="00965CDB"/>
    <w:rsid w:val="0096675D"/>
    <w:rsid w:val="00966AD6"/>
    <w:rsid w:val="00966C0F"/>
    <w:rsid w:val="0096711C"/>
    <w:rsid w:val="00967223"/>
    <w:rsid w:val="009673DC"/>
    <w:rsid w:val="009674C6"/>
    <w:rsid w:val="00967881"/>
    <w:rsid w:val="00967D6D"/>
    <w:rsid w:val="00967E45"/>
    <w:rsid w:val="00967F06"/>
    <w:rsid w:val="0097040D"/>
    <w:rsid w:val="00970A51"/>
    <w:rsid w:val="00970AEC"/>
    <w:rsid w:val="00970C71"/>
    <w:rsid w:val="009714A9"/>
    <w:rsid w:val="0097162C"/>
    <w:rsid w:val="009718A2"/>
    <w:rsid w:val="00971BCB"/>
    <w:rsid w:val="00971C7C"/>
    <w:rsid w:val="00971E12"/>
    <w:rsid w:val="00971E34"/>
    <w:rsid w:val="009721F3"/>
    <w:rsid w:val="009724B1"/>
    <w:rsid w:val="0097283A"/>
    <w:rsid w:val="00972A2E"/>
    <w:rsid w:val="00972D70"/>
    <w:rsid w:val="00972E87"/>
    <w:rsid w:val="00972F31"/>
    <w:rsid w:val="00973609"/>
    <w:rsid w:val="00973DAC"/>
    <w:rsid w:val="00974184"/>
    <w:rsid w:val="0097429C"/>
    <w:rsid w:val="00974595"/>
    <w:rsid w:val="0097462F"/>
    <w:rsid w:val="0097506E"/>
    <w:rsid w:val="009751C5"/>
    <w:rsid w:val="00975474"/>
    <w:rsid w:val="00975770"/>
    <w:rsid w:val="009758C7"/>
    <w:rsid w:val="00975CC7"/>
    <w:rsid w:val="009769D5"/>
    <w:rsid w:val="00976AA5"/>
    <w:rsid w:val="00976F41"/>
    <w:rsid w:val="00976F65"/>
    <w:rsid w:val="00977162"/>
    <w:rsid w:val="0097720C"/>
    <w:rsid w:val="00977491"/>
    <w:rsid w:val="00977666"/>
    <w:rsid w:val="00977730"/>
    <w:rsid w:val="00977CDC"/>
    <w:rsid w:val="00977E64"/>
    <w:rsid w:val="00977F0F"/>
    <w:rsid w:val="00977F69"/>
    <w:rsid w:val="00977F82"/>
    <w:rsid w:val="009801E9"/>
    <w:rsid w:val="00980278"/>
    <w:rsid w:val="0098060A"/>
    <w:rsid w:val="00980675"/>
    <w:rsid w:val="0098068D"/>
    <w:rsid w:val="00980DA7"/>
    <w:rsid w:val="00981087"/>
    <w:rsid w:val="0098191E"/>
    <w:rsid w:val="00981B09"/>
    <w:rsid w:val="00981C84"/>
    <w:rsid w:val="00981CFE"/>
    <w:rsid w:val="00981D65"/>
    <w:rsid w:val="00981D70"/>
    <w:rsid w:val="00982332"/>
    <w:rsid w:val="009824CA"/>
    <w:rsid w:val="00982711"/>
    <w:rsid w:val="009830E4"/>
    <w:rsid w:val="009835EA"/>
    <w:rsid w:val="009836D0"/>
    <w:rsid w:val="00983A2F"/>
    <w:rsid w:val="00983E39"/>
    <w:rsid w:val="00984BEA"/>
    <w:rsid w:val="00984DE6"/>
    <w:rsid w:val="00985415"/>
    <w:rsid w:val="0098598C"/>
    <w:rsid w:val="00985B18"/>
    <w:rsid w:val="00986810"/>
    <w:rsid w:val="00986EBB"/>
    <w:rsid w:val="00986FF8"/>
    <w:rsid w:val="00987032"/>
    <w:rsid w:val="00987209"/>
    <w:rsid w:val="00987509"/>
    <w:rsid w:val="009875E4"/>
    <w:rsid w:val="009878EB"/>
    <w:rsid w:val="00987AC4"/>
    <w:rsid w:val="009902EF"/>
    <w:rsid w:val="0099096E"/>
    <w:rsid w:val="00990AA2"/>
    <w:rsid w:val="00990DD9"/>
    <w:rsid w:val="0099100D"/>
    <w:rsid w:val="00991371"/>
    <w:rsid w:val="009914AA"/>
    <w:rsid w:val="00992031"/>
    <w:rsid w:val="0099206C"/>
    <w:rsid w:val="00992097"/>
    <w:rsid w:val="009923BE"/>
    <w:rsid w:val="009925F9"/>
    <w:rsid w:val="00992723"/>
    <w:rsid w:val="00992B58"/>
    <w:rsid w:val="00992D1F"/>
    <w:rsid w:val="00992EAA"/>
    <w:rsid w:val="009932EC"/>
    <w:rsid w:val="009934B8"/>
    <w:rsid w:val="00993634"/>
    <w:rsid w:val="00993AA0"/>
    <w:rsid w:val="00993DE4"/>
    <w:rsid w:val="00993F97"/>
    <w:rsid w:val="00993FA9"/>
    <w:rsid w:val="00994DA1"/>
    <w:rsid w:val="00994E2D"/>
    <w:rsid w:val="00994E71"/>
    <w:rsid w:val="00995128"/>
    <w:rsid w:val="0099527E"/>
    <w:rsid w:val="00995433"/>
    <w:rsid w:val="00995462"/>
    <w:rsid w:val="00995C99"/>
    <w:rsid w:val="0099611B"/>
    <w:rsid w:val="00996D1C"/>
    <w:rsid w:val="00996E22"/>
    <w:rsid w:val="00996E99"/>
    <w:rsid w:val="0099765A"/>
    <w:rsid w:val="009977E9"/>
    <w:rsid w:val="00997A1B"/>
    <w:rsid w:val="009A067C"/>
    <w:rsid w:val="009A0B81"/>
    <w:rsid w:val="009A1152"/>
    <w:rsid w:val="009A128D"/>
    <w:rsid w:val="009A16B4"/>
    <w:rsid w:val="009A187F"/>
    <w:rsid w:val="009A1CA7"/>
    <w:rsid w:val="009A20C6"/>
    <w:rsid w:val="009A21A0"/>
    <w:rsid w:val="009A29A9"/>
    <w:rsid w:val="009A2B2B"/>
    <w:rsid w:val="009A31FD"/>
    <w:rsid w:val="009A3267"/>
    <w:rsid w:val="009A34A8"/>
    <w:rsid w:val="009A3716"/>
    <w:rsid w:val="009A3995"/>
    <w:rsid w:val="009A409E"/>
    <w:rsid w:val="009A4121"/>
    <w:rsid w:val="009A470D"/>
    <w:rsid w:val="009A50B5"/>
    <w:rsid w:val="009A546A"/>
    <w:rsid w:val="009A59AC"/>
    <w:rsid w:val="009A60F5"/>
    <w:rsid w:val="009A6306"/>
    <w:rsid w:val="009A6462"/>
    <w:rsid w:val="009A6640"/>
    <w:rsid w:val="009A6B2E"/>
    <w:rsid w:val="009A6CB0"/>
    <w:rsid w:val="009A753D"/>
    <w:rsid w:val="009A7776"/>
    <w:rsid w:val="009A77F1"/>
    <w:rsid w:val="009A79D0"/>
    <w:rsid w:val="009B05B7"/>
    <w:rsid w:val="009B0726"/>
    <w:rsid w:val="009B0831"/>
    <w:rsid w:val="009B089D"/>
    <w:rsid w:val="009B0CE9"/>
    <w:rsid w:val="009B0D3E"/>
    <w:rsid w:val="009B1469"/>
    <w:rsid w:val="009B1EA8"/>
    <w:rsid w:val="009B245D"/>
    <w:rsid w:val="009B2ACA"/>
    <w:rsid w:val="009B2B05"/>
    <w:rsid w:val="009B2E44"/>
    <w:rsid w:val="009B3466"/>
    <w:rsid w:val="009B36B5"/>
    <w:rsid w:val="009B38D2"/>
    <w:rsid w:val="009B40B4"/>
    <w:rsid w:val="009B4445"/>
    <w:rsid w:val="009B457C"/>
    <w:rsid w:val="009B4586"/>
    <w:rsid w:val="009B4741"/>
    <w:rsid w:val="009B4837"/>
    <w:rsid w:val="009B48D1"/>
    <w:rsid w:val="009B4C66"/>
    <w:rsid w:val="009B4C6D"/>
    <w:rsid w:val="009B4FEB"/>
    <w:rsid w:val="009B58C9"/>
    <w:rsid w:val="009B5A95"/>
    <w:rsid w:val="009B5D1F"/>
    <w:rsid w:val="009B5D3F"/>
    <w:rsid w:val="009B6AE0"/>
    <w:rsid w:val="009B6BC2"/>
    <w:rsid w:val="009B6E5F"/>
    <w:rsid w:val="009B6F16"/>
    <w:rsid w:val="009B7297"/>
    <w:rsid w:val="009B78C4"/>
    <w:rsid w:val="009B7B32"/>
    <w:rsid w:val="009B7F8D"/>
    <w:rsid w:val="009C0650"/>
    <w:rsid w:val="009C09A4"/>
    <w:rsid w:val="009C0B23"/>
    <w:rsid w:val="009C153F"/>
    <w:rsid w:val="009C1573"/>
    <w:rsid w:val="009C1C59"/>
    <w:rsid w:val="009C1DD6"/>
    <w:rsid w:val="009C21AB"/>
    <w:rsid w:val="009C2514"/>
    <w:rsid w:val="009C2618"/>
    <w:rsid w:val="009C281B"/>
    <w:rsid w:val="009C29C9"/>
    <w:rsid w:val="009C2DD9"/>
    <w:rsid w:val="009C309E"/>
    <w:rsid w:val="009C3431"/>
    <w:rsid w:val="009C3A0D"/>
    <w:rsid w:val="009C3DA8"/>
    <w:rsid w:val="009C3E5B"/>
    <w:rsid w:val="009C4077"/>
    <w:rsid w:val="009C421B"/>
    <w:rsid w:val="009C43E2"/>
    <w:rsid w:val="009C44B7"/>
    <w:rsid w:val="009C44F7"/>
    <w:rsid w:val="009C4DAA"/>
    <w:rsid w:val="009C524B"/>
    <w:rsid w:val="009C54EA"/>
    <w:rsid w:val="009C5F10"/>
    <w:rsid w:val="009C60C0"/>
    <w:rsid w:val="009C614B"/>
    <w:rsid w:val="009C6209"/>
    <w:rsid w:val="009C6554"/>
    <w:rsid w:val="009C65A0"/>
    <w:rsid w:val="009C670D"/>
    <w:rsid w:val="009C687C"/>
    <w:rsid w:val="009C69FD"/>
    <w:rsid w:val="009C6B41"/>
    <w:rsid w:val="009C6B5D"/>
    <w:rsid w:val="009C6D95"/>
    <w:rsid w:val="009C6E4A"/>
    <w:rsid w:val="009C6F85"/>
    <w:rsid w:val="009C700D"/>
    <w:rsid w:val="009C7129"/>
    <w:rsid w:val="009C7149"/>
    <w:rsid w:val="009C791D"/>
    <w:rsid w:val="009C7B4E"/>
    <w:rsid w:val="009C7CCE"/>
    <w:rsid w:val="009D0202"/>
    <w:rsid w:val="009D02E1"/>
    <w:rsid w:val="009D0377"/>
    <w:rsid w:val="009D0408"/>
    <w:rsid w:val="009D0769"/>
    <w:rsid w:val="009D0967"/>
    <w:rsid w:val="009D0F6C"/>
    <w:rsid w:val="009D126A"/>
    <w:rsid w:val="009D1438"/>
    <w:rsid w:val="009D15E4"/>
    <w:rsid w:val="009D17C2"/>
    <w:rsid w:val="009D1B76"/>
    <w:rsid w:val="009D1CAA"/>
    <w:rsid w:val="009D1FA7"/>
    <w:rsid w:val="009D21E6"/>
    <w:rsid w:val="009D246C"/>
    <w:rsid w:val="009D2599"/>
    <w:rsid w:val="009D26AB"/>
    <w:rsid w:val="009D2ED2"/>
    <w:rsid w:val="009D30BC"/>
    <w:rsid w:val="009D3832"/>
    <w:rsid w:val="009D38E0"/>
    <w:rsid w:val="009D3C29"/>
    <w:rsid w:val="009D3EAA"/>
    <w:rsid w:val="009D45C5"/>
    <w:rsid w:val="009D463E"/>
    <w:rsid w:val="009D4658"/>
    <w:rsid w:val="009D46FE"/>
    <w:rsid w:val="009D4764"/>
    <w:rsid w:val="009D48FF"/>
    <w:rsid w:val="009D4BE6"/>
    <w:rsid w:val="009D4DE2"/>
    <w:rsid w:val="009D51A2"/>
    <w:rsid w:val="009D5C34"/>
    <w:rsid w:val="009D5E4D"/>
    <w:rsid w:val="009D600C"/>
    <w:rsid w:val="009D6B1C"/>
    <w:rsid w:val="009D6E1F"/>
    <w:rsid w:val="009D6FE3"/>
    <w:rsid w:val="009E0469"/>
    <w:rsid w:val="009E098C"/>
    <w:rsid w:val="009E0E48"/>
    <w:rsid w:val="009E0FB7"/>
    <w:rsid w:val="009E1302"/>
    <w:rsid w:val="009E13D8"/>
    <w:rsid w:val="009E1AEB"/>
    <w:rsid w:val="009E2763"/>
    <w:rsid w:val="009E2872"/>
    <w:rsid w:val="009E3069"/>
    <w:rsid w:val="009E316D"/>
    <w:rsid w:val="009E31D9"/>
    <w:rsid w:val="009E3B98"/>
    <w:rsid w:val="009E44FF"/>
    <w:rsid w:val="009E483B"/>
    <w:rsid w:val="009E4A14"/>
    <w:rsid w:val="009E4A6C"/>
    <w:rsid w:val="009E4D28"/>
    <w:rsid w:val="009E5133"/>
    <w:rsid w:val="009E541D"/>
    <w:rsid w:val="009E56FF"/>
    <w:rsid w:val="009E5704"/>
    <w:rsid w:val="009E5898"/>
    <w:rsid w:val="009E5D21"/>
    <w:rsid w:val="009E5DDF"/>
    <w:rsid w:val="009E5F35"/>
    <w:rsid w:val="009E625D"/>
    <w:rsid w:val="009E678C"/>
    <w:rsid w:val="009E678D"/>
    <w:rsid w:val="009E6B05"/>
    <w:rsid w:val="009E75F7"/>
    <w:rsid w:val="009E78C8"/>
    <w:rsid w:val="009E79CD"/>
    <w:rsid w:val="009E7B64"/>
    <w:rsid w:val="009F01A3"/>
    <w:rsid w:val="009F047E"/>
    <w:rsid w:val="009F0D5B"/>
    <w:rsid w:val="009F16D8"/>
    <w:rsid w:val="009F1A2B"/>
    <w:rsid w:val="009F1B71"/>
    <w:rsid w:val="009F1E4A"/>
    <w:rsid w:val="009F2258"/>
    <w:rsid w:val="009F2C80"/>
    <w:rsid w:val="009F2CCF"/>
    <w:rsid w:val="009F2D04"/>
    <w:rsid w:val="009F307D"/>
    <w:rsid w:val="009F310D"/>
    <w:rsid w:val="009F34AE"/>
    <w:rsid w:val="009F3686"/>
    <w:rsid w:val="009F3A16"/>
    <w:rsid w:val="009F3B0B"/>
    <w:rsid w:val="009F3BEC"/>
    <w:rsid w:val="009F451D"/>
    <w:rsid w:val="009F4689"/>
    <w:rsid w:val="009F4DC3"/>
    <w:rsid w:val="009F4F7F"/>
    <w:rsid w:val="009F5499"/>
    <w:rsid w:val="009F5A20"/>
    <w:rsid w:val="009F5B4F"/>
    <w:rsid w:val="009F5B85"/>
    <w:rsid w:val="009F5FE4"/>
    <w:rsid w:val="009F6927"/>
    <w:rsid w:val="009F6D83"/>
    <w:rsid w:val="009F7112"/>
    <w:rsid w:val="009F726A"/>
    <w:rsid w:val="009F7946"/>
    <w:rsid w:val="009F7B50"/>
    <w:rsid w:val="009F7F74"/>
    <w:rsid w:val="00A00720"/>
    <w:rsid w:val="00A01071"/>
    <w:rsid w:val="00A01443"/>
    <w:rsid w:val="00A015C3"/>
    <w:rsid w:val="00A0186B"/>
    <w:rsid w:val="00A019B2"/>
    <w:rsid w:val="00A01A1D"/>
    <w:rsid w:val="00A024D3"/>
    <w:rsid w:val="00A02A6B"/>
    <w:rsid w:val="00A02D0F"/>
    <w:rsid w:val="00A03089"/>
    <w:rsid w:val="00A03BDB"/>
    <w:rsid w:val="00A04117"/>
    <w:rsid w:val="00A04D9D"/>
    <w:rsid w:val="00A04DB6"/>
    <w:rsid w:val="00A04DBB"/>
    <w:rsid w:val="00A04FCB"/>
    <w:rsid w:val="00A051CE"/>
    <w:rsid w:val="00A0533E"/>
    <w:rsid w:val="00A053C7"/>
    <w:rsid w:val="00A054A7"/>
    <w:rsid w:val="00A060C8"/>
    <w:rsid w:val="00A065B5"/>
    <w:rsid w:val="00A066C3"/>
    <w:rsid w:val="00A06788"/>
    <w:rsid w:val="00A0686C"/>
    <w:rsid w:val="00A06AF8"/>
    <w:rsid w:val="00A06CEA"/>
    <w:rsid w:val="00A06CF6"/>
    <w:rsid w:val="00A07425"/>
    <w:rsid w:val="00A0754D"/>
    <w:rsid w:val="00A0774C"/>
    <w:rsid w:val="00A0783A"/>
    <w:rsid w:val="00A079D8"/>
    <w:rsid w:val="00A07B42"/>
    <w:rsid w:val="00A1069C"/>
    <w:rsid w:val="00A10880"/>
    <w:rsid w:val="00A109F3"/>
    <w:rsid w:val="00A10AF9"/>
    <w:rsid w:val="00A10C7B"/>
    <w:rsid w:val="00A1101B"/>
    <w:rsid w:val="00A11619"/>
    <w:rsid w:val="00A116D6"/>
    <w:rsid w:val="00A11711"/>
    <w:rsid w:val="00A117E2"/>
    <w:rsid w:val="00A11BF8"/>
    <w:rsid w:val="00A11C2F"/>
    <w:rsid w:val="00A11EAC"/>
    <w:rsid w:val="00A12297"/>
    <w:rsid w:val="00A12A90"/>
    <w:rsid w:val="00A134D2"/>
    <w:rsid w:val="00A13549"/>
    <w:rsid w:val="00A135B6"/>
    <w:rsid w:val="00A13C7E"/>
    <w:rsid w:val="00A146C0"/>
    <w:rsid w:val="00A147F6"/>
    <w:rsid w:val="00A1486E"/>
    <w:rsid w:val="00A1486F"/>
    <w:rsid w:val="00A14A72"/>
    <w:rsid w:val="00A14FB4"/>
    <w:rsid w:val="00A1530B"/>
    <w:rsid w:val="00A157FB"/>
    <w:rsid w:val="00A1592B"/>
    <w:rsid w:val="00A15B2C"/>
    <w:rsid w:val="00A15DB3"/>
    <w:rsid w:val="00A16523"/>
    <w:rsid w:val="00A16C04"/>
    <w:rsid w:val="00A16E09"/>
    <w:rsid w:val="00A17526"/>
    <w:rsid w:val="00A17773"/>
    <w:rsid w:val="00A1795A"/>
    <w:rsid w:val="00A17F92"/>
    <w:rsid w:val="00A202EE"/>
    <w:rsid w:val="00A205A8"/>
    <w:rsid w:val="00A207CA"/>
    <w:rsid w:val="00A20A46"/>
    <w:rsid w:val="00A20C4F"/>
    <w:rsid w:val="00A20DDC"/>
    <w:rsid w:val="00A21023"/>
    <w:rsid w:val="00A21216"/>
    <w:rsid w:val="00A21AEB"/>
    <w:rsid w:val="00A22367"/>
    <w:rsid w:val="00A224EE"/>
    <w:rsid w:val="00A22DAB"/>
    <w:rsid w:val="00A232AC"/>
    <w:rsid w:val="00A24514"/>
    <w:rsid w:val="00A246C5"/>
    <w:rsid w:val="00A24DE2"/>
    <w:rsid w:val="00A252AE"/>
    <w:rsid w:val="00A252F2"/>
    <w:rsid w:val="00A257F9"/>
    <w:rsid w:val="00A25830"/>
    <w:rsid w:val="00A26386"/>
    <w:rsid w:val="00A26BD0"/>
    <w:rsid w:val="00A26CCF"/>
    <w:rsid w:val="00A26E87"/>
    <w:rsid w:val="00A2712A"/>
    <w:rsid w:val="00A27237"/>
    <w:rsid w:val="00A27389"/>
    <w:rsid w:val="00A273E4"/>
    <w:rsid w:val="00A2759E"/>
    <w:rsid w:val="00A2781F"/>
    <w:rsid w:val="00A279D1"/>
    <w:rsid w:val="00A27C88"/>
    <w:rsid w:val="00A30CBF"/>
    <w:rsid w:val="00A31043"/>
    <w:rsid w:val="00A31614"/>
    <w:rsid w:val="00A31823"/>
    <w:rsid w:val="00A31A41"/>
    <w:rsid w:val="00A31BB2"/>
    <w:rsid w:val="00A31E66"/>
    <w:rsid w:val="00A320C1"/>
    <w:rsid w:val="00A32218"/>
    <w:rsid w:val="00A3237E"/>
    <w:rsid w:val="00A32483"/>
    <w:rsid w:val="00A328DA"/>
    <w:rsid w:val="00A329F5"/>
    <w:rsid w:val="00A32FC0"/>
    <w:rsid w:val="00A32FC1"/>
    <w:rsid w:val="00A33668"/>
    <w:rsid w:val="00A33768"/>
    <w:rsid w:val="00A33DCA"/>
    <w:rsid w:val="00A33E4A"/>
    <w:rsid w:val="00A33E56"/>
    <w:rsid w:val="00A3411A"/>
    <w:rsid w:val="00A34468"/>
    <w:rsid w:val="00A34939"/>
    <w:rsid w:val="00A349A2"/>
    <w:rsid w:val="00A34E65"/>
    <w:rsid w:val="00A3509C"/>
    <w:rsid w:val="00A3515F"/>
    <w:rsid w:val="00A35B54"/>
    <w:rsid w:val="00A362C6"/>
    <w:rsid w:val="00A3661C"/>
    <w:rsid w:val="00A3663C"/>
    <w:rsid w:val="00A3680D"/>
    <w:rsid w:val="00A368E9"/>
    <w:rsid w:val="00A36D4C"/>
    <w:rsid w:val="00A36E4E"/>
    <w:rsid w:val="00A371FA"/>
    <w:rsid w:val="00A372CA"/>
    <w:rsid w:val="00A37391"/>
    <w:rsid w:val="00A374C8"/>
    <w:rsid w:val="00A37A66"/>
    <w:rsid w:val="00A37A7D"/>
    <w:rsid w:val="00A37BFA"/>
    <w:rsid w:val="00A40879"/>
    <w:rsid w:val="00A40A12"/>
    <w:rsid w:val="00A40AD6"/>
    <w:rsid w:val="00A40FD5"/>
    <w:rsid w:val="00A414AC"/>
    <w:rsid w:val="00A414C0"/>
    <w:rsid w:val="00A4172F"/>
    <w:rsid w:val="00A41899"/>
    <w:rsid w:val="00A41AD3"/>
    <w:rsid w:val="00A42970"/>
    <w:rsid w:val="00A43109"/>
    <w:rsid w:val="00A4328D"/>
    <w:rsid w:val="00A43479"/>
    <w:rsid w:val="00A4353D"/>
    <w:rsid w:val="00A43750"/>
    <w:rsid w:val="00A43A2C"/>
    <w:rsid w:val="00A43C60"/>
    <w:rsid w:val="00A43D8E"/>
    <w:rsid w:val="00A44099"/>
    <w:rsid w:val="00A444FB"/>
    <w:rsid w:val="00A45190"/>
    <w:rsid w:val="00A451F2"/>
    <w:rsid w:val="00A4524C"/>
    <w:rsid w:val="00A454E0"/>
    <w:rsid w:val="00A45B34"/>
    <w:rsid w:val="00A45DD4"/>
    <w:rsid w:val="00A45E7D"/>
    <w:rsid w:val="00A4626E"/>
    <w:rsid w:val="00A46D5F"/>
    <w:rsid w:val="00A471C4"/>
    <w:rsid w:val="00A475EA"/>
    <w:rsid w:val="00A47838"/>
    <w:rsid w:val="00A47985"/>
    <w:rsid w:val="00A47A1D"/>
    <w:rsid w:val="00A47A54"/>
    <w:rsid w:val="00A47A9A"/>
    <w:rsid w:val="00A50B08"/>
    <w:rsid w:val="00A5149C"/>
    <w:rsid w:val="00A51FC5"/>
    <w:rsid w:val="00A52660"/>
    <w:rsid w:val="00A5297F"/>
    <w:rsid w:val="00A52B6E"/>
    <w:rsid w:val="00A52CA3"/>
    <w:rsid w:val="00A53BC5"/>
    <w:rsid w:val="00A547BC"/>
    <w:rsid w:val="00A54851"/>
    <w:rsid w:val="00A548A1"/>
    <w:rsid w:val="00A54966"/>
    <w:rsid w:val="00A54B0C"/>
    <w:rsid w:val="00A54B93"/>
    <w:rsid w:val="00A54D83"/>
    <w:rsid w:val="00A54F17"/>
    <w:rsid w:val="00A55152"/>
    <w:rsid w:val="00A55BE5"/>
    <w:rsid w:val="00A55F42"/>
    <w:rsid w:val="00A56230"/>
    <w:rsid w:val="00A568DD"/>
    <w:rsid w:val="00A5697C"/>
    <w:rsid w:val="00A56E3C"/>
    <w:rsid w:val="00A57123"/>
    <w:rsid w:val="00A5727D"/>
    <w:rsid w:val="00A572FA"/>
    <w:rsid w:val="00A575DD"/>
    <w:rsid w:val="00A5793E"/>
    <w:rsid w:val="00A5798E"/>
    <w:rsid w:val="00A57F86"/>
    <w:rsid w:val="00A57FBE"/>
    <w:rsid w:val="00A600EB"/>
    <w:rsid w:val="00A60597"/>
    <w:rsid w:val="00A60755"/>
    <w:rsid w:val="00A6078A"/>
    <w:rsid w:val="00A6085E"/>
    <w:rsid w:val="00A60EBA"/>
    <w:rsid w:val="00A6140E"/>
    <w:rsid w:val="00A61527"/>
    <w:rsid w:val="00A61650"/>
    <w:rsid w:val="00A61895"/>
    <w:rsid w:val="00A6196B"/>
    <w:rsid w:val="00A619FC"/>
    <w:rsid w:val="00A61C11"/>
    <w:rsid w:val="00A6241F"/>
    <w:rsid w:val="00A6274C"/>
    <w:rsid w:val="00A6347D"/>
    <w:rsid w:val="00A6379F"/>
    <w:rsid w:val="00A63B48"/>
    <w:rsid w:val="00A63CDC"/>
    <w:rsid w:val="00A63D52"/>
    <w:rsid w:val="00A63D53"/>
    <w:rsid w:val="00A63F17"/>
    <w:rsid w:val="00A644DE"/>
    <w:rsid w:val="00A645E1"/>
    <w:rsid w:val="00A64E78"/>
    <w:rsid w:val="00A64EED"/>
    <w:rsid w:val="00A64FA1"/>
    <w:rsid w:val="00A65196"/>
    <w:rsid w:val="00A65CDD"/>
    <w:rsid w:val="00A6611E"/>
    <w:rsid w:val="00A66778"/>
    <w:rsid w:val="00A67623"/>
    <w:rsid w:val="00A67A3E"/>
    <w:rsid w:val="00A67B64"/>
    <w:rsid w:val="00A67C28"/>
    <w:rsid w:val="00A67E61"/>
    <w:rsid w:val="00A70256"/>
    <w:rsid w:val="00A70599"/>
    <w:rsid w:val="00A70678"/>
    <w:rsid w:val="00A706EB"/>
    <w:rsid w:val="00A70787"/>
    <w:rsid w:val="00A709B4"/>
    <w:rsid w:val="00A70AF3"/>
    <w:rsid w:val="00A70D31"/>
    <w:rsid w:val="00A70D7D"/>
    <w:rsid w:val="00A71124"/>
    <w:rsid w:val="00A7142C"/>
    <w:rsid w:val="00A71472"/>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DD"/>
    <w:rsid w:val="00A734CC"/>
    <w:rsid w:val="00A735B4"/>
    <w:rsid w:val="00A736DB"/>
    <w:rsid w:val="00A73AA4"/>
    <w:rsid w:val="00A73ED6"/>
    <w:rsid w:val="00A740D8"/>
    <w:rsid w:val="00A741C2"/>
    <w:rsid w:val="00A7437D"/>
    <w:rsid w:val="00A74895"/>
    <w:rsid w:val="00A749A7"/>
    <w:rsid w:val="00A75202"/>
    <w:rsid w:val="00A75601"/>
    <w:rsid w:val="00A7598B"/>
    <w:rsid w:val="00A75C42"/>
    <w:rsid w:val="00A75CED"/>
    <w:rsid w:val="00A75F3A"/>
    <w:rsid w:val="00A76907"/>
    <w:rsid w:val="00A7698F"/>
    <w:rsid w:val="00A76CF4"/>
    <w:rsid w:val="00A77710"/>
    <w:rsid w:val="00A778BB"/>
    <w:rsid w:val="00A77B6E"/>
    <w:rsid w:val="00A77F81"/>
    <w:rsid w:val="00A80409"/>
    <w:rsid w:val="00A8092C"/>
    <w:rsid w:val="00A80961"/>
    <w:rsid w:val="00A80FD9"/>
    <w:rsid w:val="00A81017"/>
    <w:rsid w:val="00A8148E"/>
    <w:rsid w:val="00A814C5"/>
    <w:rsid w:val="00A81908"/>
    <w:rsid w:val="00A81958"/>
    <w:rsid w:val="00A81B80"/>
    <w:rsid w:val="00A81B88"/>
    <w:rsid w:val="00A81E8C"/>
    <w:rsid w:val="00A8256A"/>
    <w:rsid w:val="00A82864"/>
    <w:rsid w:val="00A82A1C"/>
    <w:rsid w:val="00A83127"/>
    <w:rsid w:val="00A8350B"/>
    <w:rsid w:val="00A83AB0"/>
    <w:rsid w:val="00A83E15"/>
    <w:rsid w:val="00A845BC"/>
    <w:rsid w:val="00A846F3"/>
    <w:rsid w:val="00A84DF4"/>
    <w:rsid w:val="00A84E99"/>
    <w:rsid w:val="00A857AA"/>
    <w:rsid w:val="00A857D4"/>
    <w:rsid w:val="00A86177"/>
    <w:rsid w:val="00A863FC"/>
    <w:rsid w:val="00A865BC"/>
    <w:rsid w:val="00A86825"/>
    <w:rsid w:val="00A8693F"/>
    <w:rsid w:val="00A87228"/>
    <w:rsid w:val="00A8722B"/>
    <w:rsid w:val="00A872FF"/>
    <w:rsid w:val="00A87939"/>
    <w:rsid w:val="00A87A84"/>
    <w:rsid w:val="00A87B30"/>
    <w:rsid w:val="00A90030"/>
    <w:rsid w:val="00A902BF"/>
    <w:rsid w:val="00A90717"/>
    <w:rsid w:val="00A91298"/>
    <w:rsid w:val="00A9156E"/>
    <w:rsid w:val="00A92289"/>
    <w:rsid w:val="00A9280C"/>
    <w:rsid w:val="00A929A0"/>
    <w:rsid w:val="00A92D71"/>
    <w:rsid w:val="00A930E9"/>
    <w:rsid w:val="00A93177"/>
    <w:rsid w:val="00A937FD"/>
    <w:rsid w:val="00A93962"/>
    <w:rsid w:val="00A9398B"/>
    <w:rsid w:val="00A93E99"/>
    <w:rsid w:val="00A93F04"/>
    <w:rsid w:val="00A94104"/>
    <w:rsid w:val="00A941DF"/>
    <w:rsid w:val="00A94422"/>
    <w:rsid w:val="00A9458A"/>
    <w:rsid w:val="00A9468A"/>
    <w:rsid w:val="00A94AA7"/>
    <w:rsid w:val="00A94BCF"/>
    <w:rsid w:val="00A94C29"/>
    <w:rsid w:val="00A951DB"/>
    <w:rsid w:val="00A95547"/>
    <w:rsid w:val="00A9571F"/>
    <w:rsid w:val="00A959B1"/>
    <w:rsid w:val="00A95BE1"/>
    <w:rsid w:val="00A95C7C"/>
    <w:rsid w:val="00A9626C"/>
    <w:rsid w:val="00A962CB"/>
    <w:rsid w:val="00A96360"/>
    <w:rsid w:val="00A967DC"/>
    <w:rsid w:val="00A96ED7"/>
    <w:rsid w:val="00A96FEE"/>
    <w:rsid w:val="00A97050"/>
    <w:rsid w:val="00A9770A"/>
    <w:rsid w:val="00A9778A"/>
    <w:rsid w:val="00A97794"/>
    <w:rsid w:val="00A977C5"/>
    <w:rsid w:val="00A9783C"/>
    <w:rsid w:val="00A97967"/>
    <w:rsid w:val="00AA0185"/>
    <w:rsid w:val="00AA02E9"/>
    <w:rsid w:val="00AA038A"/>
    <w:rsid w:val="00AA04A0"/>
    <w:rsid w:val="00AA07F5"/>
    <w:rsid w:val="00AA0BD9"/>
    <w:rsid w:val="00AA10C3"/>
    <w:rsid w:val="00AA1431"/>
    <w:rsid w:val="00AA15A5"/>
    <w:rsid w:val="00AA1661"/>
    <w:rsid w:val="00AA19EE"/>
    <w:rsid w:val="00AA1DFA"/>
    <w:rsid w:val="00AA23C2"/>
    <w:rsid w:val="00AA26F6"/>
    <w:rsid w:val="00AA27E7"/>
    <w:rsid w:val="00AA293F"/>
    <w:rsid w:val="00AA2A7A"/>
    <w:rsid w:val="00AA3910"/>
    <w:rsid w:val="00AA3A3D"/>
    <w:rsid w:val="00AA3CDA"/>
    <w:rsid w:val="00AA3D32"/>
    <w:rsid w:val="00AA3FC0"/>
    <w:rsid w:val="00AA3FC3"/>
    <w:rsid w:val="00AA431D"/>
    <w:rsid w:val="00AA4330"/>
    <w:rsid w:val="00AA44DA"/>
    <w:rsid w:val="00AA46B2"/>
    <w:rsid w:val="00AA46F1"/>
    <w:rsid w:val="00AA4AE4"/>
    <w:rsid w:val="00AA5FCD"/>
    <w:rsid w:val="00AA649D"/>
    <w:rsid w:val="00AA6D76"/>
    <w:rsid w:val="00AA729C"/>
    <w:rsid w:val="00AA729F"/>
    <w:rsid w:val="00AA7A6F"/>
    <w:rsid w:val="00AB06F5"/>
    <w:rsid w:val="00AB0A32"/>
    <w:rsid w:val="00AB0B49"/>
    <w:rsid w:val="00AB1DAE"/>
    <w:rsid w:val="00AB1F9A"/>
    <w:rsid w:val="00AB2114"/>
    <w:rsid w:val="00AB2163"/>
    <w:rsid w:val="00AB217A"/>
    <w:rsid w:val="00AB22AA"/>
    <w:rsid w:val="00AB2514"/>
    <w:rsid w:val="00AB265D"/>
    <w:rsid w:val="00AB2847"/>
    <w:rsid w:val="00AB288D"/>
    <w:rsid w:val="00AB298A"/>
    <w:rsid w:val="00AB2BAE"/>
    <w:rsid w:val="00AB2CAA"/>
    <w:rsid w:val="00AB2ECE"/>
    <w:rsid w:val="00AB371E"/>
    <w:rsid w:val="00AB380A"/>
    <w:rsid w:val="00AB3896"/>
    <w:rsid w:val="00AB3957"/>
    <w:rsid w:val="00AB39F6"/>
    <w:rsid w:val="00AB3F96"/>
    <w:rsid w:val="00AB4212"/>
    <w:rsid w:val="00AB465B"/>
    <w:rsid w:val="00AB48D3"/>
    <w:rsid w:val="00AB4C1F"/>
    <w:rsid w:val="00AB4D17"/>
    <w:rsid w:val="00AB4EF1"/>
    <w:rsid w:val="00AB4EFA"/>
    <w:rsid w:val="00AB51AA"/>
    <w:rsid w:val="00AB523C"/>
    <w:rsid w:val="00AB53E0"/>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ABA"/>
    <w:rsid w:val="00AC2AE0"/>
    <w:rsid w:val="00AC2D34"/>
    <w:rsid w:val="00AC3075"/>
    <w:rsid w:val="00AC3374"/>
    <w:rsid w:val="00AC33E0"/>
    <w:rsid w:val="00AC3510"/>
    <w:rsid w:val="00AC3563"/>
    <w:rsid w:val="00AC4104"/>
    <w:rsid w:val="00AC428C"/>
    <w:rsid w:val="00AC46B2"/>
    <w:rsid w:val="00AC47A8"/>
    <w:rsid w:val="00AC4B04"/>
    <w:rsid w:val="00AC4BE1"/>
    <w:rsid w:val="00AC4C7A"/>
    <w:rsid w:val="00AC4ED7"/>
    <w:rsid w:val="00AC50D5"/>
    <w:rsid w:val="00AC524C"/>
    <w:rsid w:val="00AC57AE"/>
    <w:rsid w:val="00AC59E2"/>
    <w:rsid w:val="00AC5F5B"/>
    <w:rsid w:val="00AC6235"/>
    <w:rsid w:val="00AC69AB"/>
    <w:rsid w:val="00AC6AED"/>
    <w:rsid w:val="00AC7214"/>
    <w:rsid w:val="00AC73E7"/>
    <w:rsid w:val="00AD0297"/>
    <w:rsid w:val="00AD02A3"/>
    <w:rsid w:val="00AD0308"/>
    <w:rsid w:val="00AD058B"/>
    <w:rsid w:val="00AD0ADD"/>
    <w:rsid w:val="00AD0FDB"/>
    <w:rsid w:val="00AD11D8"/>
    <w:rsid w:val="00AD1289"/>
    <w:rsid w:val="00AD16F1"/>
    <w:rsid w:val="00AD1DB3"/>
    <w:rsid w:val="00AD1DB8"/>
    <w:rsid w:val="00AD1FD6"/>
    <w:rsid w:val="00AD20B9"/>
    <w:rsid w:val="00AD252D"/>
    <w:rsid w:val="00AD2C32"/>
    <w:rsid w:val="00AD3DB5"/>
    <w:rsid w:val="00AD405F"/>
    <w:rsid w:val="00AD47B2"/>
    <w:rsid w:val="00AD4E9A"/>
    <w:rsid w:val="00AD4F77"/>
    <w:rsid w:val="00AD568E"/>
    <w:rsid w:val="00AD5F6E"/>
    <w:rsid w:val="00AD5F7B"/>
    <w:rsid w:val="00AD6221"/>
    <w:rsid w:val="00AD63E9"/>
    <w:rsid w:val="00AD6CA7"/>
    <w:rsid w:val="00AD6D1E"/>
    <w:rsid w:val="00AD73A4"/>
    <w:rsid w:val="00AD75A3"/>
    <w:rsid w:val="00AD7755"/>
    <w:rsid w:val="00AD7868"/>
    <w:rsid w:val="00AD7F98"/>
    <w:rsid w:val="00AE0192"/>
    <w:rsid w:val="00AE06D3"/>
    <w:rsid w:val="00AE0704"/>
    <w:rsid w:val="00AE0DBE"/>
    <w:rsid w:val="00AE0E8B"/>
    <w:rsid w:val="00AE0EDF"/>
    <w:rsid w:val="00AE1022"/>
    <w:rsid w:val="00AE13A7"/>
    <w:rsid w:val="00AE1451"/>
    <w:rsid w:val="00AE1472"/>
    <w:rsid w:val="00AE183E"/>
    <w:rsid w:val="00AE18B3"/>
    <w:rsid w:val="00AE196A"/>
    <w:rsid w:val="00AE26ED"/>
    <w:rsid w:val="00AE2B9E"/>
    <w:rsid w:val="00AE2C07"/>
    <w:rsid w:val="00AE2C2B"/>
    <w:rsid w:val="00AE2D81"/>
    <w:rsid w:val="00AE2FF1"/>
    <w:rsid w:val="00AE327C"/>
    <w:rsid w:val="00AE360A"/>
    <w:rsid w:val="00AE37BC"/>
    <w:rsid w:val="00AE39AF"/>
    <w:rsid w:val="00AE3CDB"/>
    <w:rsid w:val="00AE3E75"/>
    <w:rsid w:val="00AE41AF"/>
    <w:rsid w:val="00AE4511"/>
    <w:rsid w:val="00AE463D"/>
    <w:rsid w:val="00AE4A1F"/>
    <w:rsid w:val="00AE4A4C"/>
    <w:rsid w:val="00AE4EB1"/>
    <w:rsid w:val="00AE4F8D"/>
    <w:rsid w:val="00AE531A"/>
    <w:rsid w:val="00AE58F5"/>
    <w:rsid w:val="00AE5FB0"/>
    <w:rsid w:val="00AE619F"/>
    <w:rsid w:val="00AE636F"/>
    <w:rsid w:val="00AE64B0"/>
    <w:rsid w:val="00AE6811"/>
    <w:rsid w:val="00AE6A97"/>
    <w:rsid w:val="00AE6FD7"/>
    <w:rsid w:val="00AE71D9"/>
    <w:rsid w:val="00AE744C"/>
    <w:rsid w:val="00AE7A51"/>
    <w:rsid w:val="00AE7BD3"/>
    <w:rsid w:val="00AE7D0F"/>
    <w:rsid w:val="00AE7F5D"/>
    <w:rsid w:val="00AE7FA8"/>
    <w:rsid w:val="00AF032B"/>
    <w:rsid w:val="00AF047F"/>
    <w:rsid w:val="00AF0569"/>
    <w:rsid w:val="00AF057E"/>
    <w:rsid w:val="00AF05C7"/>
    <w:rsid w:val="00AF05EB"/>
    <w:rsid w:val="00AF0AF9"/>
    <w:rsid w:val="00AF0C3B"/>
    <w:rsid w:val="00AF0E2B"/>
    <w:rsid w:val="00AF0E83"/>
    <w:rsid w:val="00AF1100"/>
    <w:rsid w:val="00AF1310"/>
    <w:rsid w:val="00AF1F04"/>
    <w:rsid w:val="00AF2653"/>
    <w:rsid w:val="00AF2A2B"/>
    <w:rsid w:val="00AF2CB6"/>
    <w:rsid w:val="00AF3002"/>
    <w:rsid w:val="00AF337A"/>
    <w:rsid w:val="00AF35AF"/>
    <w:rsid w:val="00AF3637"/>
    <w:rsid w:val="00AF383B"/>
    <w:rsid w:val="00AF38BF"/>
    <w:rsid w:val="00AF3D27"/>
    <w:rsid w:val="00AF3E30"/>
    <w:rsid w:val="00AF471E"/>
    <w:rsid w:val="00AF4CBB"/>
    <w:rsid w:val="00AF4EFA"/>
    <w:rsid w:val="00AF52A4"/>
    <w:rsid w:val="00AF5475"/>
    <w:rsid w:val="00AF5513"/>
    <w:rsid w:val="00AF5631"/>
    <w:rsid w:val="00AF57E4"/>
    <w:rsid w:val="00AF6049"/>
    <w:rsid w:val="00AF6DB7"/>
    <w:rsid w:val="00AF6EF1"/>
    <w:rsid w:val="00AF6FFC"/>
    <w:rsid w:val="00AF744F"/>
    <w:rsid w:val="00AF757F"/>
    <w:rsid w:val="00AF75BE"/>
    <w:rsid w:val="00AF78AE"/>
    <w:rsid w:val="00AF7D8A"/>
    <w:rsid w:val="00AF7FE3"/>
    <w:rsid w:val="00B00559"/>
    <w:rsid w:val="00B009C4"/>
    <w:rsid w:val="00B00A26"/>
    <w:rsid w:val="00B00B80"/>
    <w:rsid w:val="00B00C96"/>
    <w:rsid w:val="00B00F38"/>
    <w:rsid w:val="00B010F3"/>
    <w:rsid w:val="00B01848"/>
    <w:rsid w:val="00B01DB5"/>
    <w:rsid w:val="00B0248A"/>
    <w:rsid w:val="00B02B4E"/>
    <w:rsid w:val="00B02CB1"/>
    <w:rsid w:val="00B02FEA"/>
    <w:rsid w:val="00B03043"/>
    <w:rsid w:val="00B0304D"/>
    <w:rsid w:val="00B032ED"/>
    <w:rsid w:val="00B0355E"/>
    <w:rsid w:val="00B0391B"/>
    <w:rsid w:val="00B03B02"/>
    <w:rsid w:val="00B04461"/>
    <w:rsid w:val="00B04801"/>
    <w:rsid w:val="00B049BE"/>
    <w:rsid w:val="00B04AAC"/>
    <w:rsid w:val="00B050FE"/>
    <w:rsid w:val="00B0543D"/>
    <w:rsid w:val="00B0544C"/>
    <w:rsid w:val="00B058D3"/>
    <w:rsid w:val="00B05E5B"/>
    <w:rsid w:val="00B0627A"/>
    <w:rsid w:val="00B06290"/>
    <w:rsid w:val="00B06301"/>
    <w:rsid w:val="00B06D9A"/>
    <w:rsid w:val="00B06DD1"/>
    <w:rsid w:val="00B07272"/>
    <w:rsid w:val="00B072DC"/>
    <w:rsid w:val="00B07877"/>
    <w:rsid w:val="00B1005B"/>
    <w:rsid w:val="00B10363"/>
    <w:rsid w:val="00B10653"/>
    <w:rsid w:val="00B10EBC"/>
    <w:rsid w:val="00B1138C"/>
    <w:rsid w:val="00B12268"/>
    <w:rsid w:val="00B123BD"/>
    <w:rsid w:val="00B12A1A"/>
    <w:rsid w:val="00B12B1A"/>
    <w:rsid w:val="00B12C3B"/>
    <w:rsid w:val="00B12CB3"/>
    <w:rsid w:val="00B12EE5"/>
    <w:rsid w:val="00B12EF7"/>
    <w:rsid w:val="00B12FFB"/>
    <w:rsid w:val="00B13849"/>
    <w:rsid w:val="00B139F2"/>
    <w:rsid w:val="00B13B8F"/>
    <w:rsid w:val="00B141FE"/>
    <w:rsid w:val="00B14A37"/>
    <w:rsid w:val="00B14A85"/>
    <w:rsid w:val="00B14B92"/>
    <w:rsid w:val="00B14D91"/>
    <w:rsid w:val="00B152BE"/>
    <w:rsid w:val="00B1538C"/>
    <w:rsid w:val="00B15898"/>
    <w:rsid w:val="00B159DD"/>
    <w:rsid w:val="00B15E17"/>
    <w:rsid w:val="00B15FB9"/>
    <w:rsid w:val="00B163E8"/>
    <w:rsid w:val="00B16783"/>
    <w:rsid w:val="00B169C7"/>
    <w:rsid w:val="00B16B73"/>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65E"/>
    <w:rsid w:val="00B234E4"/>
    <w:rsid w:val="00B23638"/>
    <w:rsid w:val="00B23CBD"/>
    <w:rsid w:val="00B23CCC"/>
    <w:rsid w:val="00B23DD3"/>
    <w:rsid w:val="00B242D9"/>
    <w:rsid w:val="00B243D1"/>
    <w:rsid w:val="00B24DDD"/>
    <w:rsid w:val="00B254A9"/>
    <w:rsid w:val="00B256C0"/>
    <w:rsid w:val="00B25AE9"/>
    <w:rsid w:val="00B26397"/>
    <w:rsid w:val="00B2681C"/>
    <w:rsid w:val="00B26B27"/>
    <w:rsid w:val="00B26B46"/>
    <w:rsid w:val="00B26BC4"/>
    <w:rsid w:val="00B26C48"/>
    <w:rsid w:val="00B2781C"/>
    <w:rsid w:val="00B27D43"/>
    <w:rsid w:val="00B27EBB"/>
    <w:rsid w:val="00B3009E"/>
    <w:rsid w:val="00B300FD"/>
    <w:rsid w:val="00B303C8"/>
    <w:rsid w:val="00B30417"/>
    <w:rsid w:val="00B3074C"/>
    <w:rsid w:val="00B30AF5"/>
    <w:rsid w:val="00B30F84"/>
    <w:rsid w:val="00B3194B"/>
    <w:rsid w:val="00B31F66"/>
    <w:rsid w:val="00B325F5"/>
    <w:rsid w:val="00B32683"/>
    <w:rsid w:val="00B32D75"/>
    <w:rsid w:val="00B33134"/>
    <w:rsid w:val="00B33145"/>
    <w:rsid w:val="00B33565"/>
    <w:rsid w:val="00B3361F"/>
    <w:rsid w:val="00B339CD"/>
    <w:rsid w:val="00B33FAF"/>
    <w:rsid w:val="00B342AC"/>
    <w:rsid w:val="00B34A9C"/>
    <w:rsid w:val="00B34ABD"/>
    <w:rsid w:val="00B34C5E"/>
    <w:rsid w:val="00B34E44"/>
    <w:rsid w:val="00B3541A"/>
    <w:rsid w:val="00B35A83"/>
    <w:rsid w:val="00B35EAA"/>
    <w:rsid w:val="00B35F81"/>
    <w:rsid w:val="00B364AD"/>
    <w:rsid w:val="00B3662F"/>
    <w:rsid w:val="00B36D43"/>
    <w:rsid w:val="00B36DB4"/>
    <w:rsid w:val="00B36F37"/>
    <w:rsid w:val="00B371EC"/>
    <w:rsid w:val="00B37278"/>
    <w:rsid w:val="00B37346"/>
    <w:rsid w:val="00B37448"/>
    <w:rsid w:val="00B37648"/>
    <w:rsid w:val="00B37AB7"/>
    <w:rsid w:val="00B37AC1"/>
    <w:rsid w:val="00B37C4E"/>
    <w:rsid w:val="00B402EF"/>
    <w:rsid w:val="00B40426"/>
    <w:rsid w:val="00B40915"/>
    <w:rsid w:val="00B4094F"/>
    <w:rsid w:val="00B409CE"/>
    <w:rsid w:val="00B40ADC"/>
    <w:rsid w:val="00B40C31"/>
    <w:rsid w:val="00B40DB9"/>
    <w:rsid w:val="00B410F3"/>
    <w:rsid w:val="00B4159B"/>
    <w:rsid w:val="00B42710"/>
    <w:rsid w:val="00B43074"/>
    <w:rsid w:val="00B4317C"/>
    <w:rsid w:val="00B4342C"/>
    <w:rsid w:val="00B43517"/>
    <w:rsid w:val="00B4397A"/>
    <w:rsid w:val="00B43BD2"/>
    <w:rsid w:val="00B43C2F"/>
    <w:rsid w:val="00B43DDB"/>
    <w:rsid w:val="00B43FF7"/>
    <w:rsid w:val="00B444C1"/>
    <w:rsid w:val="00B44625"/>
    <w:rsid w:val="00B44BE1"/>
    <w:rsid w:val="00B453F2"/>
    <w:rsid w:val="00B454D1"/>
    <w:rsid w:val="00B454E3"/>
    <w:rsid w:val="00B455D4"/>
    <w:rsid w:val="00B46252"/>
    <w:rsid w:val="00B46CCC"/>
    <w:rsid w:val="00B46ED0"/>
    <w:rsid w:val="00B4722A"/>
    <w:rsid w:val="00B47273"/>
    <w:rsid w:val="00B47D5C"/>
    <w:rsid w:val="00B47D72"/>
    <w:rsid w:val="00B50626"/>
    <w:rsid w:val="00B50895"/>
    <w:rsid w:val="00B50CAE"/>
    <w:rsid w:val="00B50DD3"/>
    <w:rsid w:val="00B51434"/>
    <w:rsid w:val="00B51715"/>
    <w:rsid w:val="00B51895"/>
    <w:rsid w:val="00B51CE8"/>
    <w:rsid w:val="00B52118"/>
    <w:rsid w:val="00B529EB"/>
    <w:rsid w:val="00B52FAD"/>
    <w:rsid w:val="00B5348A"/>
    <w:rsid w:val="00B535D2"/>
    <w:rsid w:val="00B53A5A"/>
    <w:rsid w:val="00B53B8E"/>
    <w:rsid w:val="00B54EEE"/>
    <w:rsid w:val="00B556E3"/>
    <w:rsid w:val="00B55D29"/>
    <w:rsid w:val="00B5682B"/>
    <w:rsid w:val="00B5705C"/>
    <w:rsid w:val="00B57193"/>
    <w:rsid w:val="00B571EE"/>
    <w:rsid w:val="00B572D5"/>
    <w:rsid w:val="00B57B36"/>
    <w:rsid w:val="00B600CB"/>
    <w:rsid w:val="00B601C4"/>
    <w:rsid w:val="00B601F9"/>
    <w:rsid w:val="00B602B4"/>
    <w:rsid w:val="00B608DB"/>
    <w:rsid w:val="00B60F97"/>
    <w:rsid w:val="00B60FD5"/>
    <w:rsid w:val="00B61211"/>
    <w:rsid w:val="00B6122D"/>
    <w:rsid w:val="00B6125D"/>
    <w:rsid w:val="00B6194A"/>
    <w:rsid w:val="00B61D56"/>
    <w:rsid w:val="00B62011"/>
    <w:rsid w:val="00B6228C"/>
    <w:rsid w:val="00B623EC"/>
    <w:rsid w:val="00B6271D"/>
    <w:rsid w:val="00B628DA"/>
    <w:rsid w:val="00B62B8B"/>
    <w:rsid w:val="00B62CFE"/>
    <w:rsid w:val="00B6315E"/>
    <w:rsid w:val="00B63499"/>
    <w:rsid w:val="00B63E21"/>
    <w:rsid w:val="00B6439E"/>
    <w:rsid w:val="00B643BF"/>
    <w:rsid w:val="00B64411"/>
    <w:rsid w:val="00B648BC"/>
    <w:rsid w:val="00B64CB1"/>
    <w:rsid w:val="00B64FF2"/>
    <w:rsid w:val="00B656AE"/>
    <w:rsid w:val="00B659F4"/>
    <w:rsid w:val="00B65ADF"/>
    <w:rsid w:val="00B65AFC"/>
    <w:rsid w:val="00B65B07"/>
    <w:rsid w:val="00B6684D"/>
    <w:rsid w:val="00B66958"/>
    <w:rsid w:val="00B66CC5"/>
    <w:rsid w:val="00B66CC8"/>
    <w:rsid w:val="00B6734C"/>
    <w:rsid w:val="00B6735A"/>
    <w:rsid w:val="00B673D5"/>
    <w:rsid w:val="00B677CE"/>
    <w:rsid w:val="00B679BF"/>
    <w:rsid w:val="00B705E8"/>
    <w:rsid w:val="00B7077E"/>
    <w:rsid w:val="00B71051"/>
    <w:rsid w:val="00B710B7"/>
    <w:rsid w:val="00B71261"/>
    <w:rsid w:val="00B712A8"/>
    <w:rsid w:val="00B71576"/>
    <w:rsid w:val="00B71657"/>
    <w:rsid w:val="00B7198C"/>
    <w:rsid w:val="00B71B41"/>
    <w:rsid w:val="00B71C94"/>
    <w:rsid w:val="00B71CD5"/>
    <w:rsid w:val="00B71D72"/>
    <w:rsid w:val="00B72202"/>
    <w:rsid w:val="00B7250D"/>
    <w:rsid w:val="00B72B0E"/>
    <w:rsid w:val="00B72DE7"/>
    <w:rsid w:val="00B731AC"/>
    <w:rsid w:val="00B731D4"/>
    <w:rsid w:val="00B736CF"/>
    <w:rsid w:val="00B7387B"/>
    <w:rsid w:val="00B7397F"/>
    <w:rsid w:val="00B73C8D"/>
    <w:rsid w:val="00B73D3C"/>
    <w:rsid w:val="00B73EB8"/>
    <w:rsid w:val="00B73FD6"/>
    <w:rsid w:val="00B74070"/>
    <w:rsid w:val="00B74BAB"/>
    <w:rsid w:val="00B750A8"/>
    <w:rsid w:val="00B756F1"/>
    <w:rsid w:val="00B75ABC"/>
    <w:rsid w:val="00B75D31"/>
    <w:rsid w:val="00B75E4C"/>
    <w:rsid w:val="00B75FCD"/>
    <w:rsid w:val="00B7617A"/>
    <w:rsid w:val="00B7642E"/>
    <w:rsid w:val="00B76511"/>
    <w:rsid w:val="00B7692A"/>
    <w:rsid w:val="00B76D25"/>
    <w:rsid w:val="00B7737D"/>
    <w:rsid w:val="00B774A4"/>
    <w:rsid w:val="00B776D2"/>
    <w:rsid w:val="00B77891"/>
    <w:rsid w:val="00B800C1"/>
    <w:rsid w:val="00B801A3"/>
    <w:rsid w:val="00B8032F"/>
    <w:rsid w:val="00B80717"/>
    <w:rsid w:val="00B80DCF"/>
    <w:rsid w:val="00B80E38"/>
    <w:rsid w:val="00B80F3B"/>
    <w:rsid w:val="00B80FAF"/>
    <w:rsid w:val="00B81512"/>
    <w:rsid w:val="00B81565"/>
    <w:rsid w:val="00B81694"/>
    <w:rsid w:val="00B81A40"/>
    <w:rsid w:val="00B81E68"/>
    <w:rsid w:val="00B8208E"/>
    <w:rsid w:val="00B821A8"/>
    <w:rsid w:val="00B8220D"/>
    <w:rsid w:val="00B822E2"/>
    <w:rsid w:val="00B829A7"/>
    <w:rsid w:val="00B82B68"/>
    <w:rsid w:val="00B83573"/>
    <w:rsid w:val="00B836ED"/>
    <w:rsid w:val="00B83F4D"/>
    <w:rsid w:val="00B848C9"/>
    <w:rsid w:val="00B855C2"/>
    <w:rsid w:val="00B858AF"/>
    <w:rsid w:val="00B85D36"/>
    <w:rsid w:val="00B85E96"/>
    <w:rsid w:val="00B860B2"/>
    <w:rsid w:val="00B862B7"/>
    <w:rsid w:val="00B86481"/>
    <w:rsid w:val="00B86529"/>
    <w:rsid w:val="00B86D65"/>
    <w:rsid w:val="00B87A16"/>
    <w:rsid w:val="00B87E84"/>
    <w:rsid w:val="00B90140"/>
    <w:rsid w:val="00B90188"/>
    <w:rsid w:val="00B9034E"/>
    <w:rsid w:val="00B9067E"/>
    <w:rsid w:val="00B908E4"/>
    <w:rsid w:val="00B9109C"/>
    <w:rsid w:val="00B91939"/>
    <w:rsid w:val="00B92133"/>
    <w:rsid w:val="00B921EC"/>
    <w:rsid w:val="00B92452"/>
    <w:rsid w:val="00B92495"/>
    <w:rsid w:val="00B92C2B"/>
    <w:rsid w:val="00B933BF"/>
    <w:rsid w:val="00B936C9"/>
    <w:rsid w:val="00B93944"/>
    <w:rsid w:val="00B93CE1"/>
    <w:rsid w:val="00B93E09"/>
    <w:rsid w:val="00B93E60"/>
    <w:rsid w:val="00B93EE0"/>
    <w:rsid w:val="00B9405C"/>
    <w:rsid w:val="00B94403"/>
    <w:rsid w:val="00B947A3"/>
    <w:rsid w:val="00B9484E"/>
    <w:rsid w:val="00B94B26"/>
    <w:rsid w:val="00B94BD3"/>
    <w:rsid w:val="00B94D83"/>
    <w:rsid w:val="00B94E60"/>
    <w:rsid w:val="00B950FD"/>
    <w:rsid w:val="00B951CF"/>
    <w:rsid w:val="00B95AA0"/>
    <w:rsid w:val="00B9621F"/>
    <w:rsid w:val="00B96A34"/>
    <w:rsid w:val="00B96B48"/>
    <w:rsid w:val="00B96BFE"/>
    <w:rsid w:val="00B9785E"/>
    <w:rsid w:val="00B97C14"/>
    <w:rsid w:val="00B97E52"/>
    <w:rsid w:val="00BA01F2"/>
    <w:rsid w:val="00BA027B"/>
    <w:rsid w:val="00BA0809"/>
    <w:rsid w:val="00BA08C9"/>
    <w:rsid w:val="00BA0940"/>
    <w:rsid w:val="00BA0ABD"/>
    <w:rsid w:val="00BA0B7B"/>
    <w:rsid w:val="00BA0D62"/>
    <w:rsid w:val="00BA0F2D"/>
    <w:rsid w:val="00BA1A8F"/>
    <w:rsid w:val="00BA1B21"/>
    <w:rsid w:val="00BA1E7F"/>
    <w:rsid w:val="00BA1FCC"/>
    <w:rsid w:val="00BA2143"/>
    <w:rsid w:val="00BA25A9"/>
    <w:rsid w:val="00BA267A"/>
    <w:rsid w:val="00BA2A53"/>
    <w:rsid w:val="00BA2B00"/>
    <w:rsid w:val="00BA2E95"/>
    <w:rsid w:val="00BA308D"/>
    <w:rsid w:val="00BA308F"/>
    <w:rsid w:val="00BA3230"/>
    <w:rsid w:val="00BA3A0E"/>
    <w:rsid w:val="00BA3D0B"/>
    <w:rsid w:val="00BA4075"/>
    <w:rsid w:val="00BA4534"/>
    <w:rsid w:val="00BA45CC"/>
    <w:rsid w:val="00BA47D2"/>
    <w:rsid w:val="00BA512D"/>
    <w:rsid w:val="00BA51BD"/>
    <w:rsid w:val="00BA586E"/>
    <w:rsid w:val="00BA5A0C"/>
    <w:rsid w:val="00BA5CB0"/>
    <w:rsid w:val="00BA6394"/>
    <w:rsid w:val="00BA6709"/>
    <w:rsid w:val="00BA6BAD"/>
    <w:rsid w:val="00BA6EB3"/>
    <w:rsid w:val="00BA7309"/>
    <w:rsid w:val="00BA7AEC"/>
    <w:rsid w:val="00BB01E0"/>
    <w:rsid w:val="00BB0244"/>
    <w:rsid w:val="00BB0448"/>
    <w:rsid w:val="00BB050B"/>
    <w:rsid w:val="00BB0750"/>
    <w:rsid w:val="00BB096F"/>
    <w:rsid w:val="00BB0C66"/>
    <w:rsid w:val="00BB10D0"/>
    <w:rsid w:val="00BB10D3"/>
    <w:rsid w:val="00BB1503"/>
    <w:rsid w:val="00BB18D4"/>
    <w:rsid w:val="00BB18F3"/>
    <w:rsid w:val="00BB209E"/>
    <w:rsid w:val="00BB284B"/>
    <w:rsid w:val="00BB307E"/>
    <w:rsid w:val="00BB308A"/>
    <w:rsid w:val="00BB3744"/>
    <w:rsid w:val="00BB3C1A"/>
    <w:rsid w:val="00BB45A6"/>
    <w:rsid w:val="00BB4764"/>
    <w:rsid w:val="00BB4B59"/>
    <w:rsid w:val="00BB4E96"/>
    <w:rsid w:val="00BB53C4"/>
    <w:rsid w:val="00BB53C9"/>
    <w:rsid w:val="00BB55FE"/>
    <w:rsid w:val="00BB5898"/>
    <w:rsid w:val="00BB58E6"/>
    <w:rsid w:val="00BB5C3A"/>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DA3"/>
    <w:rsid w:val="00BC0A65"/>
    <w:rsid w:val="00BC0C41"/>
    <w:rsid w:val="00BC0DC6"/>
    <w:rsid w:val="00BC0E07"/>
    <w:rsid w:val="00BC124B"/>
    <w:rsid w:val="00BC15F3"/>
    <w:rsid w:val="00BC1858"/>
    <w:rsid w:val="00BC1B9E"/>
    <w:rsid w:val="00BC2741"/>
    <w:rsid w:val="00BC2B91"/>
    <w:rsid w:val="00BC30EB"/>
    <w:rsid w:val="00BC33BC"/>
    <w:rsid w:val="00BC3615"/>
    <w:rsid w:val="00BC3A10"/>
    <w:rsid w:val="00BC3F74"/>
    <w:rsid w:val="00BC4029"/>
    <w:rsid w:val="00BC4245"/>
    <w:rsid w:val="00BC460C"/>
    <w:rsid w:val="00BC4DA1"/>
    <w:rsid w:val="00BC4FF7"/>
    <w:rsid w:val="00BC5D69"/>
    <w:rsid w:val="00BC5EC6"/>
    <w:rsid w:val="00BC5ECA"/>
    <w:rsid w:val="00BC5FA2"/>
    <w:rsid w:val="00BC61E3"/>
    <w:rsid w:val="00BC6B61"/>
    <w:rsid w:val="00BC744E"/>
    <w:rsid w:val="00BC7B0F"/>
    <w:rsid w:val="00BC7E4F"/>
    <w:rsid w:val="00BD00CA"/>
    <w:rsid w:val="00BD022B"/>
    <w:rsid w:val="00BD041A"/>
    <w:rsid w:val="00BD05CA"/>
    <w:rsid w:val="00BD0932"/>
    <w:rsid w:val="00BD09D9"/>
    <w:rsid w:val="00BD0B86"/>
    <w:rsid w:val="00BD0DA5"/>
    <w:rsid w:val="00BD123B"/>
    <w:rsid w:val="00BD138A"/>
    <w:rsid w:val="00BD1550"/>
    <w:rsid w:val="00BD1838"/>
    <w:rsid w:val="00BD215F"/>
    <w:rsid w:val="00BD23B4"/>
    <w:rsid w:val="00BD23C5"/>
    <w:rsid w:val="00BD253C"/>
    <w:rsid w:val="00BD2D5C"/>
    <w:rsid w:val="00BD2E64"/>
    <w:rsid w:val="00BD33B2"/>
    <w:rsid w:val="00BD3533"/>
    <w:rsid w:val="00BD3569"/>
    <w:rsid w:val="00BD365C"/>
    <w:rsid w:val="00BD4462"/>
    <w:rsid w:val="00BD4B75"/>
    <w:rsid w:val="00BD4CF4"/>
    <w:rsid w:val="00BD5A81"/>
    <w:rsid w:val="00BD5AC0"/>
    <w:rsid w:val="00BD5C0A"/>
    <w:rsid w:val="00BD5C62"/>
    <w:rsid w:val="00BD5F9C"/>
    <w:rsid w:val="00BD61CC"/>
    <w:rsid w:val="00BD655E"/>
    <w:rsid w:val="00BD6787"/>
    <w:rsid w:val="00BD6A34"/>
    <w:rsid w:val="00BD734C"/>
    <w:rsid w:val="00BD7464"/>
    <w:rsid w:val="00BD7546"/>
    <w:rsid w:val="00BD7B7F"/>
    <w:rsid w:val="00BD7DAB"/>
    <w:rsid w:val="00BE007A"/>
    <w:rsid w:val="00BE03AD"/>
    <w:rsid w:val="00BE03F6"/>
    <w:rsid w:val="00BE0464"/>
    <w:rsid w:val="00BE0713"/>
    <w:rsid w:val="00BE095F"/>
    <w:rsid w:val="00BE0C75"/>
    <w:rsid w:val="00BE0C83"/>
    <w:rsid w:val="00BE0EB2"/>
    <w:rsid w:val="00BE191C"/>
    <w:rsid w:val="00BE19B9"/>
    <w:rsid w:val="00BE1A0A"/>
    <w:rsid w:val="00BE1FB2"/>
    <w:rsid w:val="00BE23AC"/>
    <w:rsid w:val="00BE25BC"/>
    <w:rsid w:val="00BE3515"/>
    <w:rsid w:val="00BE3569"/>
    <w:rsid w:val="00BE374D"/>
    <w:rsid w:val="00BE389E"/>
    <w:rsid w:val="00BE398D"/>
    <w:rsid w:val="00BE3B96"/>
    <w:rsid w:val="00BE3D38"/>
    <w:rsid w:val="00BE447E"/>
    <w:rsid w:val="00BE47A5"/>
    <w:rsid w:val="00BE5030"/>
    <w:rsid w:val="00BE5048"/>
    <w:rsid w:val="00BE5300"/>
    <w:rsid w:val="00BE5513"/>
    <w:rsid w:val="00BE5553"/>
    <w:rsid w:val="00BE5C09"/>
    <w:rsid w:val="00BE64D7"/>
    <w:rsid w:val="00BE66B6"/>
    <w:rsid w:val="00BE679B"/>
    <w:rsid w:val="00BE67E2"/>
    <w:rsid w:val="00BE690B"/>
    <w:rsid w:val="00BE7081"/>
    <w:rsid w:val="00BE75F8"/>
    <w:rsid w:val="00BE77AD"/>
    <w:rsid w:val="00BE7A9E"/>
    <w:rsid w:val="00BE7E89"/>
    <w:rsid w:val="00BF0025"/>
    <w:rsid w:val="00BF03CF"/>
    <w:rsid w:val="00BF0634"/>
    <w:rsid w:val="00BF06C9"/>
    <w:rsid w:val="00BF09CE"/>
    <w:rsid w:val="00BF0A10"/>
    <w:rsid w:val="00BF0B98"/>
    <w:rsid w:val="00BF0BE6"/>
    <w:rsid w:val="00BF1B3C"/>
    <w:rsid w:val="00BF1D21"/>
    <w:rsid w:val="00BF216C"/>
    <w:rsid w:val="00BF2420"/>
    <w:rsid w:val="00BF2635"/>
    <w:rsid w:val="00BF26A0"/>
    <w:rsid w:val="00BF2759"/>
    <w:rsid w:val="00BF2926"/>
    <w:rsid w:val="00BF2B1C"/>
    <w:rsid w:val="00BF2B8D"/>
    <w:rsid w:val="00BF2C7B"/>
    <w:rsid w:val="00BF2D51"/>
    <w:rsid w:val="00BF31C0"/>
    <w:rsid w:val="00BF39D9"/>
    <w:rsid w:val="00BF3BB8"/>
    <w:rsid w:val="00BF402D"/>
    <w:rsid w:val="00BF407B"/>
    <w:rsid w:val="00BF4D65"/>
    <w:rsid w:val="00BF51B0"/>
    <w:rsid w:val="00BF5AF4"/>
    <w:rsid w:val="00BF5C32"/>
    <w:rsid w:val="00BF5C43"/>
    <w:rsid w:val="00BF6268"/>
    <w:rsid w:val="00BF62F8"/>
    <w:rsid w:val="00BF7CD2"/>
    <w:rsid w:val="00C0042A"/>
    <w:rsid w:val="00C00956"/>
    <w:rsid w:val="00C00AC9"/>
    <w:rsid w:val="00C00AF4"/>
    <w:rsid w:val="00C00D5F"/>
    <w:rsid w:val="00C00E5B"/>
    <w:rsid w:val="00C00E96"/>
    <w:rsid w:val="00C0120E"/>
    <w:rsid w:val="00C01F63"/>
    <w:rsid w:val="00C02207"/>
    <w:rsid w:val="00C02305"/>
    <w:rsid w:val="00C02A9F"/>
    <w:rsid w:val="00C02C22"/>
    <w:rsid w:val="00C03262"/>
    <w:rsid w:val="00C035B2"/>
    <w:rsid w:val="00C0362A"/>
    <w:rsid w:val="00C0380F"/>
    <w:rsid w:val="00C03925"/>
    <w:rsid w:val="00C0397A"/>
    <w:rsid w:val="00C03DDA"/>
    <w:rsid w:val="00C03E2C"/>
    <w:rsid w:val="00C03EF5"/>
    <w:rsid w:val="00C0411A"/>
    <w:rsid w:val="00C0469F"/>
    <w:rsid w:val="00C046BD"/>
    <w:rsid w:val="00C04AD8"/>
    <w:rsid w:val="00C04EB8"/>
    <w:rsid w:val="00C04F41"/>
    <w:rsid w:val="00C04F4B"/>
    <w:rsid w:val="00C0522E"/>
    <w:rsid w:val="00C052AA"/>
    <w:rsid w:val="00C058D3"/>
    <w:rsid w:val="00C05F8E"/>
    <w:rsid w:val="00C05F9D"/>
    <w:rsid w:val="00C06312"/>
    <w:rsid w:val="00C067CC"/>
    <w:rsid w:val="00C06B4F"/>
    <w:rsid w:val="00C06BB0"/>
    <w:rsid w:val="00C07015"/>
    <w:rsid w:val="00C0713C"/>
    <w:rsid w:val="00C0734E"/>
    <w:rsid w:val="00C10261"/>
    <w:rsid w:val="00C10602"/>
    <w:rsid w:val="00C10A32"/>
    <w:rsid w:val="00C11598"/>
    <w:rsid w:val="00C11664"/>
    <w:rsid w:val="00C11D03"/>
    <w:rsid w:val="00C11DAB"/>
    <w:rsid w:val="00C11FA4"/>
    <w:rsid w:val="00C121BD"/>
    <w:rsid w:val="00C121D9"/>
    <w:rsid w:val="00C1271B"/>
    <w:rsid w:val="00C12746"/>
    <w:rsid w:val="00C1351C"/>
    <w:rsid w:val="00C13585"/>
    <w:rsid w:val="00C13880"/>
    <w:rsid w:val="00C1398F"/>
    <w:rsid w:val="00C139FB"/>
    <w:rsid w:val="00C145CE"/>
    <w:rsid w:val="00C15584"/>
    <w:rsid w:val="00C15C1C"/>
    <w:rsid w:val="00C15F25"/>
    <w:rsid w:val="00C1609F"/>
    <w:rsid w:val="00C16B5E"/>
    <w:rsid w:val="00C17342"/>
    <w:rsid w:val="00C17804"/>
    <w:rsid w:val="00C17D8C"/>
    <w:rsid w:val="00C17E56"/>
    <w:rsid w:val="00C200D6"/>
    <w:rsid w:val="00C2011F"/>
    <w:rsid w:val="00C20238"/>
    <w:rsid w:val="00C20467"/>
    <w:rsid w:val="00C2059D"/>
    <w:rsid w:val="00C206EA"/>
    <w:rsid w:val="00C20C78"/>
    <w:rsid w:val="00C215D0"/>
    <w:rsid w:val="00C220EB"/>
    <w:rsid w:val="00C22178"/>
    <w:rsid w:val="00C225F7"/>
    <w:rsid w:val="00C22602"/>
    <w:rsid w:val="00C228CE"/>
    <w:rsid w:val="00C22C1A"/>
    <w:rsid w:val="00C232F1"/>
    <w:rsid w:val="00C23C48"/>
    <w:rsid w:val="00C23DC2"/>
    <w:rsid w:val="00C242B3"/>
    <w:rsid w:val="00C24332"/>
    <w:rsid w:val="00C24538"/>
    <w:rsid w:val="00C24A9D"/>
    <w:rsid w:val="00C24F35"/>
    <w:rsid w:val="00C250D3"/>
    <w:rsid w:val="00C2563F"/>
    <w:rsid w:val="00C2571F"/>
    <w:rsid w:val="00C25C03"/>
    <w:rsid w:val="00C2617F"/>
    <w:rsid w:val="00C2639B"/>
    <w:rsid w:val="00C27490"/>
    <w:rsid w:val="00C2760D"/>
    <w:rsid w:val="00C27954"/>
    <w:rsid w:val="00C3063E"/>
    <w:rsid w:val="00C30720"/>
    <w:rsid w:val="00C30F50"/>
    <w:rsid w:val="00C311DA"/>
    <w:rsid w:val="00C31282"/>
    <w:rsid w:val="00C31712"/>
    <w:rsid w:val="00C31EBB"/>
    <w:rsid w:val="00C320F6"/>
    <w:rsid w:val="00C32284"/>
    <w:rsid w:val="00C32370"/>
    <w:rsid w:val="00C328DB"/>
    <w:rsid w:val="00C32AC2"/>
    <w:rsid w:val="00C32C85"/>
    <w:rsid w:val="00C32DF9"/>
    <w:rsid w:val="00C32EBB"/>
    <w:rsid w:val="00C32F65"/>
    <w:rsid w:val="00C333BD"/>
    <w:rsid w:val="00C3373F"/>
    <w:rsid w:val="00C33847"/>
    <w:rsid w:val="00C338B4"/>
    <w:rsid w:val="00C339D1"/>
    <w:rsid w:val="00C33BE7"/>
    <w:rsid w:val="00C34812"/>
    <w:rsid w:val="00C34C81"/>
    <w:rsid w:val="00C34FB3"/>
    <w:rsid w:val="00C3538A"/>
    <w:rsid w:val="00C354F4"/>
    <w:rsid w:val="00C35867"/>
    <w:rsid w:val="00C359D2"/>
    <w:rsid w:val="00C361D3"/>
    <w:rsid w:val="00C367F8"/>
    <w:rsid w:val="00C369F6"/>
    <w:rsid w:val="00C36BD2"/>
    <w:rsid w:val="00C36CBC"/>
    <w:rsid w:val="00C36D51"/>
    <w:rsid w:val="00C36D85"/>
    <w:rsid w:val="00C36E3B"/>
    <w:rsid w:val="00C36E9F"/>
    <w:rsid w:val="00C36EEF"/>
    <w:rsid w:val="00C37126"/>
    <w:rsid w:val="00C37D14"/>
    <w:rsid w:val="00C37D4F"/>
    <w:rsid w:val="00C40392"/>
    <w:rsid w:val="00C410BE"/>
    <w:rsid w:val="00C41773"/>
    <w:rsid w:val="00C419BF"/>
    <w:rsid w:val="00C41A20"/>
    <w:rsid w:val="00C41B23"/>
    <w:rsid w:val="00C41CD5"/>
    <w:rsid w:val="00C421B7"/>
    <w:rsid w:val="00C4220C"/>
    <w:rsid w:val="00C4246A"/>
    <w:rsid w:val="00C42978"/>
    <w:rsid w:val="00C42ED0"/>
    <w:rsid w:val="00C43051"/>
    <w:rsid w:val="00C438D5"/>
    <w:rsid w:val="00C43A25"/>
    <w:rsid w:val="00C4426B"/>
    <w:rsid w:val="00C444B7"/>
    <w:rsid w:val="00C444DE"/>
    <w:rsid w:val="00C44BB2"/>
    <w:rsid w:val="00C44D97"/>
    <w:rsid w:val="00C44E3A"/>
    <w:rsid w:val="00C44EE0"/>
    <w:rsid w:val="00C44F48"/>
    <w:rsid w:val="00C4503A"/>
    <w:rsid w:val="00C4541B"/>
    <w:rsid w:val="00C45C2A"/>
    <w:rsid w:val="00C45CD6"/>
    <w:rsid w:val="00C45E17"/>
    <w:rsid w:val="00C4654D"/>
    <w:rsid w:val="00C46602"/>
    <w:rsid w:val="00C46745"/>
    <w:rsid w:val="00C46939"/>
    <w:rsid w:val="00C46A14"/>
    <w:rsid w:val="00C46BA6"/>
    <w:rsid w:val="00C46BE1"/>
    <w:rsid w:val="00C47566"/>
    <w:rsid w:val="00C475FE"/>
    <w:rsid w:val="00C476B0"/>
    <w:rsid w:val="00C47A71"/>
    <w:rsid w:val="00C50048"/>
    <w:rsid w:val="00C50270"/>
    <w:rsid w:val="00C50936"/>
    <w:rsid w:val="00C509B8"/>
    <w:rsid w:val="00C511D5"/>
    <w:rsid w:val="00C511E0"/>
    <w:rsid w:val="00C516CC"/>
    <w:rsid w:val="00C51967"/>
    <w:rsid w:val="00C52045"/>
    <w:rsid w:val="00C524BE"/>
    <w:rsid w:val="00C524F5"/>
    <w:rsid w:val="00C52A57"/>
    <w:rsid w:val="00C52EA9"/>
    <w:rsid w:val="00C53A38"/>
    <w:rsid w:val="00C53A87"/>
    <w:rsid w:val="00C53E87"/>
    <w:rsid w:val="00C54302"/>
    <w:rsid w:val="00C543CC"/>
    <w:rsid w:val="00C544BF"/>
    <w:rsid w:val="00C54940"/>
    <w:rsid w:val="00C549ED"/>
    <w:rsid w:val="00C54B71"/>
    <w:rsid w:val="00C54F88"/>
    <w:rsid w:val="00C551A9"/>
    <w:rsid w:val="00C55414"/>
    <w:rsid w:val="00C556CB"/>
    <w:rsid w:val="00C55B1C"/>
    <w:rsid w:val="00C56034"/>
    <w:rsid w:val="00C5613F"/>
    <w:rsid w:val="00C563A2"/>
    <w:rsid w:val="00C56A89"/>
    <w:rsid w:val="00C56BE4"/>
    <w:rsid w:val="00C57126"/>
    <w:rsid w:val="00C574B1"/>
    <w:rsid w:val="00C57A53"/>
    <w:rsid w:val="00C57D8A"/>
    <w:rsid w:val="00C57DA9"/>
    <w:rsid w:val="00C6003C"/>
    <w:rsid w:val="00C600FA"/>
    <w:rsid w:val="00C60F9B"/>
    <w:rsid w:val="00C60FC0"/>
    <w:rsid w:val="00C610CE"/>
    <w:rsid w:val="00C6125B"/>
    <w:rsid w:val="00C614F1"/>
    <w:rsid w:val="00C61772"/>
    <w:rsid w:val="00C618E5"/>
    <w:rsid w:val="00C6193A"/>
    <w:rsid w:val="00C61D3B"/>
    <w:rsid w:val="00C621CF"/>
    <w:rsid w:val="00C62546"/>
    <w:rsid w:val="00C625F5"/>
    <w:rsid w:val="00C62759"/>
    <w:rsid w:val="00C62A55"/>
    <w:rsid w:val="00C62B91"/>
    <w:rsid w:val="00C62BAD"/>
    <w:rsid w:val="00C62C1B"/>
    <w:rsid w:val="00C62CD4"/>
    <w:rsid w:val="00C63085"/>
    <w:rsid w:val="00C631ED"/>
    <w:rsid w:val="00C63358"/>
    <w:rsid w:val="00C63980"/>
    <w:rsid w:val="00C63D34"/>
    <w:rsid w:val="00C63E32"/>
    <w:rsid w:val="00C643E9"/>
    <w:rsid w:val="00C64585"/>
    <w:rsid w:val="00C64837"/>
    <w:rsid w:val="00C64FF0"/>
    <w:rsid w:val="00C65EC3"/>
    <w:rsid w:val="00C65F86"/>
    <w:rsid w:val="00C65FF7"/>
    <w:rsid w:val="00C660EF"/>
    <w:rsid w:val="00C66215"/>
    <w:rsid w:val="00C66879"/>
    <w:rsid w:val="00C66C5D"/>
    <w:rsid w:val="00C66D90"/>
    <w:rsid w:val="00C670E1"/>
    <w:rsid w:val="00C671D7"/>
    <w:rsid w:val="00C6730D"/>
    <w:rsid w:val="00C67328"/>
    <w:rsid w:val="00C67451"/>
    <w:rsid w:val="00C67622"/>
    <w:rsid w:val="00C6771C"/>
    <w:rsid w:val="00C6776A"/>
    <w:rsid w:val="00C679E2"/>
    <w:rsid w:val="00C67FF6"/>
    <w:rsid w:val="00C70140"/>
    <w:rsid w:val="00C707BD"/>
    <w:rsid w:val="00C707FF"/>
    <w:rsid w:val="00C70F99"/>
    <w:rsid w:val="00C71049"/>
    <w:rsid w:val="00C710B4"/>
    <w:rsid w:val="00C71218"/>
    <w:rsid w:val="00C71F57"/>
    <w:rsid w:val="00C72210"/>
    <w:rsid w:val="00C72CD0"/>
    <w:rsid w:val="00C72F47"/>
    <w:rsid w:val="00C73800"/>
    <w:rsid w:val="00C73A02"/>
    <w:rsid w:val="00C73BF1"/>
    <w:rsid w:val="00C73CD0"/>
    <w:rsid w:val="00C73F34"/>
    <w:rsid w:val="00C74DED"/>
    <w:rsid w:val="00C75005"/>
    <w:rsid w:val="00C75058"/>
    <w:rsid w:val="00C751E0"/>
    <w:rsid w:val="00C752F4"/>
    <w:rsid w:val="00C753CF"/>
    <w:rsid w:val="00C7549F"/>
    <w:rsid w:val="00C756E5"/>
    <w:rsid w:val="00C7598A"/>
    <w:rsid w:val="00C75A2E"/>
    <w:rsid w:val="00C75B14"/>
    <w:rsid w:val="00C75CAA"/>
    <w:rsid w:val="00C764BB"/>
    <w:rsid w:val="00C76625"/>
    <w:rsid w:val="00C777BC"/>
    <w:rsid w:val="00C777D6"/>
    <w:rsid w:val="00C80084"/>
    <w:rsid w:val="00C802EE"/>
    <w:rsid w:val="00C8031B"/>
    <w:rsid w:val="00C80395"/>
    <w:rsid w:val="00C8049E"/>
    <w:rsid w:val="00C80AF5"/>
    <w:rsid w:val="00C80EE7"/>
    <w:rsid w:val="00C812F1"/>
    <w:rsid w:val="00C816BC"/>
    <w:rsid w:val="00C8171F"/>
    <w:rsid w:val="00C818FE"/>
    <w:rsid w:val="00C81ADA"/>
    <w:rsid w:val="00C824C3"/>
    <w:rsid w:val="00C82545"/>
    <w:rsid w:val="00C82A94"/>
    <w:rsid w:val="00C82F75"/>
    <w:rsid w:val="00C83013"/>
    <w:rsid w:val="00C83756"/>
    <w:rsid w:val="00C83C5C"/>
    <w:rsid w:val="00C83FEE"/>
    <w:rsid w:val="00C8437C"/>
    <w:rsid w:val="00C84498"/>
    <w:rsid w:val="00C84604"/>
    <w:rsid w:val="00C847D2"/>
    <w:rsid w:val="00C84855"/>
    <w:rsid w:val="00C852E7"/>
    <w:rsid w:val="00C856B3"/>
    <w:rsid w:val="00C860E9"/>
    <w:rsid w:val="00C8628A"/>
    <w:rsid w:val="00C8658B"/>
    <w:rsid w:val="00C865CD"/>
    <w:rsid w:val="00C865E0"/>
    <w:rsid w:val="00C866C1"/>
    <w:rsid w:val="00C869C6"/>
    <w:rsid w:val="00C86D4C"/>
    <w:rsid w:val="00C871B8"/>
    <w:rsid w:val="00C87412"/>
    <w:rsid w:val="00C8745D"/>
    <w:rsid w:val="00C877FD"/>
    <w:rsid w:val="00C87A0B"/>
    <w:rsid w:val="00C87A24"/>
    <w:rsid w:val="00C87AB9"/>
    <w:rsid w:val="00C87C14"/>
    <w:rsid w:val="00C87E29"/>
    <w:rsid w:val="00C905D0"/>
    <w:rsid w:val="00C90919"/>
    <w:rsid w:val="00C90C21"/>
    <w:rsid w:val="00C90E86"/>
    <w:rsid w:val="00C91AE3"/>
    <w:rsid w:val="00C9223F"/>
    <w:rsid w:val="00C92276"/>
    <w:rsid w:val="00C92EF4"/>
    <w:rsid w:val="00C93759"/>
    <w:rsid w:val="00C939C2"/>
    <w:rsid w:val="00C9424E"/>
    <w:rsid w:val="00C943D1"/>
    <w:rsid w:val="00C944E6"/>
    <w:rsid w:val="00C94ADC"/>
    <w:rsid w:val="00C94DE5"/>
    <w:rsid w:val="00C94F9C"/>
    <w:rsid w:val="00C95050"/>
    <w:rsid w:val="00C95337"/>
    <w:rsid w:val="00C953FB"/>
    <w:rsid w:val="00C95AC4"/>
    <w:rsid w:val="00C9601F"/>
    <w:rsid w:val="00C961B3"/>
    <w:rsid w:val="00C9621E"/>
    <w:rsid w:val="00C9698F"/>
    <w:rsid w:val="00C96AE3"/>
    <w:rsid w:val="00C97070"/>
    <w:rsid w:val="00C97C03"/>
    <w:rsid w:val="00C97FAC"/>
    <w:rsid w:val="00CA019D"/>
    <w:rsid w:val="00CA02FD"/>
    <w:rsid w:val="00CA04E8"/>
    <w:rsid w:val="00CA05AC"/>
    <w:rsid w:val="00CA082A"/>
    <w:rsid w:val="00CA1530"/>
    <w:rsid w:val="00CA18DB"/>
    <w:rsid w:val="00CA1C4F"/>
    <w:rsid w:val="00CA220D"/>
    <w:rsid w:val="00CA22E2"/>
    <w:rsid w:val="00CA266E"/>
    <w:rsid w:val="00CA2791"/>
    <w:rsid w:val="00CA280A"/>
    <w:rsid w:val="00CA2F05"/>
    <w:rsid w:val="00CA34BA"/>
    <w:rsid w:val="00CA37ED"/>
    <w:rsid w:val="00CA393D"/>
    <w:rsid w:val="00CA3A3E"/>
    <w:rsid w:val="00CA3A4B"/>
    <w:rsid w:val="00CA3C3E"/>
    <w:rsid w:val="00CA4E6E"/>
    <w:rsid w:val="00CA51FB"/>
    <w:rsid w:val="00CA5251"/>
    <w:rsid w:val="00CA5273"/>
    <w:rsid w:val="00CA534A"/>
    <w:rsid w:val="00CA53A3"/>
    <w:rsid w:val="00CA56C6"/>
    <w:rsid w:val="00CA5787"/>
    <w:rsid w:val="00CA58FD"/>
    <w:rsid w:val="00CA5BE5"/>
    <w:rsid w:val="00CA5D19"/>
    <w:rsid w:val="00CA66E7"/>
    <w:rsid w:val="00CA674D"/>
    <w:rsid w:val="00CA6817"/>
    <w:rsid w:val="00CA6E28"/>
    <w:rsid w:val="00CA7577"/>
    <w:rsid w:val="00CA7AD6"/>
    <w:rsid w:val="00CA7DF9"/>
    <w:rsid w:val="00CB0153"/>
    <w:rsid w:val="00CB04C6"/>
    <w:rsid w:val="00CB0560"/>
    <w:rsid w:val="00CB06A9"/>
    <w:rsid w:val="00CB0999"/>
    <w:rsid w:val="00CB0E72"/>
    <w:rsid w:val="00CB10CA"/>
    <w:rsid w:val="00CB1295"/>
    <w:rsid w:val="00CB1615"/>
    <w:rsid w:val="00CB1858"/>
    <w:rsid w:val="00CB1F70"/>
    <w:rsid w:val="00CB21C5"/>
    <w:rsid w:val="00CB25C5"/>
    <w:rsid w:val="00CB2C08"/>
    <w:rsid w:val="00CB313B"/>
    <w:rsid w:val="00CB31F7"/>
    <w:rsid w:val="00CB324A"/>
    <w:rsid w:val="00CB3DD5"/>
    <w:rsid w:val="00CB3F33"/>
    <w:rsid w:val="00CB3F90"/>
    <w:rsid w:val="00CB3FA8"/>
    <w:rsid w:val="00CB414B"/>
    <w:rsid w:val="00CB48FD"/>
    <w:rsid w:val="00CB4E62"/>
    <w:rsid w:val="00CB4EE7"/>
    <w:rsid w:val="00CB4FAD"/>
    <w:rsid w:val="00CB5386"/>
    <w:rsid w:val="00CB5938"/>
    <w:rsid w:val="00CB5DF1"/>
    <w:rsid w:val="00CB5F40"/>
    <w:rsid w:val="00CB694C"/>
    <w:rsid w:val="00CB6E08"/>
    <w:rsid w:val="00CB6E70"/>
    <w:rsid w:val="00CB6E9E"/>
    <w:rsid w:val="00CB6F56"/>
    <w:rsid w:val="00CB72A2"/>
    <w:rsid w:val="00CB7374"/>
    <w:rsid w:val="00CB75F7"/>
    <w:rsid w:val="00CB772C"/>
    <w:rsid w:val="00CB79AA"/>
    <w:rsid w:val="00CB7A13"/>
    <w:rsid w:val="00CB7D99"/>
    <w:rsid w:val="00CB7DB8"/>
    <w:rsid w:val="00CC00ED"/>
    <w:rsid w:val="00CC0A67"/>
    <w:rsid w:val="00CC0ADB"/>
    <w:rsid w:val="00CC0E41"/>
    <w:rsid w:val="00CC109A"/>
    <w:rsid w:val="00CC20A5"/>
    <w:rsid w:val="00CC2110"/>
    <w:rsid w:val="00CC2546"/>
    <w:rsid w:val="00CC27A1"/>
    <w:rsid w:val="00CC2905"/>
    <w:rsid w:val="00CC29CE"/>
    <w:rsid w:val="00CC2EC6"/>
    <w:rsid w:val="00CC3212"/>
    <w:rsid w:val="00CC337F"/>
    <w:rsid w:val="00CC3727"/>
    <w:rsid w:val="00CC3A1F"/>
    <w:rsid w:val="00CC423C"/>
    <w:rsid w:val="00CC4882"/>
    <w:rsid w:val="00CC48C2"/>
    <w:rsid w:val="00CC4A2F"/>
    <w:rsid w:val="00CC4A56"/>
    <w:rsid w:val="00CC4B36"/>
    <w:rsid w:val="00CC4B98"/>
    <w:rsid w:val="00CC51DF"/>
    <w:rsid w:val="00CC54E8"/>
    <w:rsid w:val="00CC5DFD"/>
    <w:rsid w:val="00CC60A1"/>
    <w:rsid w:val="00CC60D8"/>
    <w:rsid w:val="00CC612F"/>
    <w:rsid w:val="00CC6393"/>
    <w:rsid w:val="00CC6836"/>
    <w:rsid w:val="00CC6844"/>
    <w:rsid w:val="00CC698A"/>
    <w:rsid w:val="00CC714E"/>
    <w:rsid w:val="00CC757B"/>
    <w:rsid w:val="00CC75FF"/>
    <w:rsid w:val="00CC763A"/>
    <w:rsid w:val="00CC78C7"/>
    <w:rsid w:val="00CC7A7D"/>
    <w:rsid w:val="00CC7C8D"/>
    <w:rsid w:val="00CC7D68"/>
    <w:rsid w:val="00CD0131"/>
    <w:rsid w:val="00CD0543"/>
    <w:rsid w:val="00CD0715"/>
    <w:rsid w:val="00CD0B5F"/>
    <w:rsid w:val="00CD0DC4"/>
    <w:rsid w:val="00CD0EB2"/>
    <w:rsid w:val="00CD13E5"/>
    <w:rsid w:val="00CD1880"/>
    <w:rsid w:val="00CD1BD3"/>
    <w:rsid w:val="00CD1E68"/>
    <w:rsid w:val="00CD2856"/>
    <w:rsid w:val="00CD2AC3"/>
    <w:rsid w:val="00CD2C23"/>
    <w:rsid w:val="00CD3320"/>
    <w:rsid w:val="00CD3680"/>
    <w:rsid w:val="00CD386A"/>
    <w:rsid w:val="00CD3892"/>
    <w:rsid w:val="00CD39DC"/>
    <w:rsid w:val="00CD3B23"/>
    <w:rsid w:val="00CD3BE2"/>
    <w:rsid w:val="00CD3EDB"/>
    <w:rsid w:val="00CD4704"/>
    <w:rsid w:val="00CD477D"/>
    <w:rsid w:val="00CD4853"/>
    <w:rsid w:val="00CD4942"/>
    <w:rsid w:val="00CD4CA6"/>
    <w:rsid w:val="00CD50E0"/>
    <w:rsid w:val="00CD546E"/>
    <w:rsid w:val="00CD556B"/>
    <w:rsid w:val="00CD5C91"/>
    <w:rsid w:val="00CD5E70"/>
    <w:rsid w:val="00CD62C0"/>
    <w:rsid w:val="00CD66F3"/>
    <w:rsid w:val="00CD6800"/>
    <w:rsid w:val="00CD6BAA"/>
    <w:rsid w:val="00CD6CB8"/>
    <w:rsid w:val="00CD6D6B"/>
    <w:rsid w:val="00CD7F4D"/>
    <w:rsid w:val="00CE0402"/>
    <w:rsid w:val="00CE0595"/>
    <w:rsid w:val="00CE066C"/>
    <w:rsid w:val="00CE0EEA"/>
    <w:rsid w:val="00CE112D"/>
    <w:rsid w:val="00CE133C"/>
    <w:rsid w:val="00CE137D"/>
    <w:rsid w:val="00CE1480"/>
    <w:rsid w:val="00CE19A7"/>
    <w:rsid w:val="00CE1A8C"/>
    <w:rsid w:val="00CE1C6A"/>
    <w:rsid w:val="00CE1CCF"/>
    <w:rsid w:val="00CE1F1F"/>
    <w:rsid w:val="00CE29FE"/>
    <w:rsid w:val="00CE2A2B"/>
    <w:rsid w:val="00CE2F84"/>
    <w:rsid w:val="00CE3B78"/>
    <w:rsid w:val="00CE4E0F"/>
    <w:rsid w:val="00CE4F8B"/>
    <w:rsid w:val="00CE535D"/>
    <w:rsid w:val="00CE5645"/>
    <w:rsid w:val="00CE566C"/>
    <w:rsid w:val="00CE57B6"/>
    <w:rsid w:val="00CE597D"/>
    <w:rsid w:val="00CE6665"/>
    <w:rsid w:val="00CE70DA"/>
    <w:rsid w:val="00CE733F"/>
    <w:rsid w:val="00CE7370"/>
    <w:rsid w:val="00CE7736"/>
    <w:rsid w:val="00CE779B"/>
    <w:rsid w:val="00CE7998"/>
    <w:rsid w:val="00CE7ABE"/>
    <w:rsid w:val="00CE7E25"/>
    <w:rsid w:val="00CE7E8B"/>
    <w:rsid w:val="00CE7F74"/>
    <w:rsid w:val="00CF01AC"/>
    <w:rsid w:val="00CF0260"/>
    <w:rsid w:val="00CF03A8"/>
    <w:rsid w:val="00CF0506"/>
    <w:rsid w:val="00CF07AF"/>
    <w:rsid w:val="00CF0C5D"/>
    <w:rsid w:val="00CF0DF1"/>
    <w:rsid w:val="00CF1859"/>
    <w:rsid w:val="00CF1B07"/>
    <w:rsid w:val="00CF1B76"/>
    <w:rsid w:val="00CF1FB1"/>
    <w:rsid w:val="00CF2059"/>
    <w:rsid w:val="00CF281F"/>
    <w:rsid w:val="00CF2ABB"/>
    <w:rsid w:val="00CF2DEB"/>
    <w:rsid w:val="00CF2DF2"/>
    <w:rsid w:val="00CF3040"/>
    <w:rsid w:val="00CF32AB"/>
    <w:rsid w:val="00CF359A"/>
    <w:rsid w:val="00CF3683"/>
    <w:rsid w:val="00CF3790"/>
    <w:rsid w:val="00CF39F2"/>
    <w:rsid w:val="00CF3A3B"/>
    <w:rsid w:val="00CF3B66"/>
    <w:rsid w:val="00CF4097"/>
    <w:rsid w:val="00CF40B9"/>
    <w:rsid w:val="00CF40C5"/>
    <w:rsid w:val="00CF41A4"/>
    <w:rsid w:val="00CF4BE7"/>
    <w:rsid w:val="00CF4C49"/>
    <w:rsid w:val="00CF4E71"/>
    <w:rsid w:val="00CF4F42"/>
    <w:rsid w:val="00CF513E"/>
    <w:rsid w:val="00CF51BD"/>
    <w:rsid w:val="00CF56D5"/>
    <w:rsid w:val="00CF57C7"/>
    <w:rsid w:val="00CF5BCA"/>
    <w:rsid w:val="00CF61A1"/>
    <w:rsid w:val="00CF62BD"/>
    <w:rsid w:val="00CF671E"/>
    <w:rsid w:val="00CF675C"/>
    <w:rsid w:val="00CF6AD3"/>
    <w:rsid w:val="00CF7537"/>
    <w:rsid w:val="00CF7538"/>
    <w:rsid w:val="00CF7976"/>
    <w:rsid w:val="00CF7C58"/>
    <w:rsid w:val="00CF7E6E"/>
    <w:rsid w:val="00D00025"/>
    <w:rsid w:val="00D00323"/>
    <w:rsid w:val="00D00374"/>
    <w:rsid w:val="00D00AD5"/>
    <w:rsid w:val="00D00CDD"/>
    <w:rsid w:val="00D00CF3"/>
    <w:rsid w:val="00D01073"/>
    <w:rsid w:val="00D010BA"/>
    <w:rsid w:val="00D014AC"/>
    <w:rsid w:val="00D014D4"/>
    <w:rsid w:val="00D01791"/>
    <w:rsid w:val="00D01ACD"/>
    <w:rsid w:val="00D01B6E"/>
    <w:rsid w:val="00D01EB0"/>
    <w:rsid w:val="00D01F71"/>
    <w:rsid w:val="00D0214C"/>
    <w:rsid w:val="00D025A1"/>
    <w:rsid w:val="00D02C0F"/>
    <w:rsid w:val="00D02E1F"/>
    <w:rsid w:val="00D030E9"/>
    <w:rsid w:val="00D033B7"/>
    <w:rsid w:val="00D03AEA"/>
    <w:rsid w:val="00D0434F"/>
    <w:rsid w:val="00D045B9"/>
    <w:rsid w:val="00D0475E"/>
    <w:rsid w:val="00D04B66"/>
    <w:rsid w:val="00D05008"/>
    <w:rsid w:val="00D053BD"/>
    <w:rsid w:val="00D05563"/>
    <w:rsid w:val="00D0566A"/>
    <w:rsid w:val="00D05FC1"/>
    <w:rsid w:val="00D05FF7"/>
    <w:rsid w:val="00D0635F"/>
    <w:rsid w:val="00D06EB3"/>
    <w:rsid w:val="00D06F92"/>
    <w:rsid w:val="00D07082"/>
    <w:rsid w:val="00D073BB"/>
    <w:rsid w:val="00D07813"/>
    <w:rsid w:val="00D07B94"/>
    <w:rsid w:val="00D07EC2"/>
    <w:rsid w:val="00D1008D"/>
    <w:rsid w:val="00D1009F"/>
    <w:rsid w:val="00D10248"/>
    <w:rsid w:val="00D10778"/>
    <w:rsid w:val="00D107EF"/>
    <w:rsid w:val="00D10A52"/>
    <w:rsid w:val="00D10E7D"/>
    <w:rsid w:val="00D10FA1"/>
    <w:rsid w:val="00D11900"/>
    <w:rsid w:val="00D1190B"/>
    <w:rsid w:val="00D11A6D"/>
    <w:rsid w:val="00D12D59"/>
    <w:rsid w:val="00D13BBC"/>
    <w:rsid w:val="00D13D2B"/>
    <w:rsid w:val="00D147F5"/>
    <w:rsid w:val="00D14849"/>
    <w:rsid w:val="00D14874"/>
    <w:rsid w:val="00D148E1"/>
    <w:rsid w:val="00D14C5D"/>
    <w:rsid w:val="00D154BD"/>
    <w:rsid w:val="00D15803"/>
    <w:rsid w:val="00D15929"/>
    <w:rsid w:val="00D15A2A"/>
    <w:rsid w:val="00D16470"/>
    <w:rsid w:val="00D16668"/>
    <w:rsid w:val="00D167C2"/>
    <w:rsid w:val="00D16868"/>
    <w:rsid w:val="00D16A4B"/>
    <w:rsid w:val="00D16AD9"/>
    <w:rsid w:val="00D16DD3"/>
    <w:rsid w:val="00D16EAF"/>
    <w:rsid w:val="00D17111"/>
    <w:rsid w:val="00D172B5"/>
    <w:rsid w:val="00D175C5"/>
    <w:rsid w:val="00D17800"/>
    <w:rsid w:val="00D204A7"/>
    <w:rsid w:val="00D20C38"/>
    <w:rsid w:val="00D20D34"/>
    <w:rsid w:val="00D21024"/>
    <w:rsid w:val="00D21563"/>
    <w:rsid w:val="00D21732"/>
    <w:rsid w:val="00D21A9F"/>
    <w:rsid w:val="00D22056"/>
    <w:rsid w:val="00D2208F"/>
    <w:rsid w:val="00D227AB"/>
    <w:rsid w:val="00D22C71"/>
    <w:rsid w:val="00D22D0E"/>
    <w:rsid w:val="00D22EDA"/>
    <w:rsid w:val="00D22F2B"/>
    <w:rsid w:val="00D230A5"/>
    <w:rsid w:val="00D23248"/>
    <w:rsid w:val="00D23380"/>
    <w:rsid w:val="00D23602"/>
    <w:rsid w:val="00D23BEB"/>
    <w:rsid w:val="00D23DAE"/>
    <w:rsid w:val="00D23DCA"/>
    <w:rsid w:val="00D23E2B"/>
    <w:rsid w:val="00D23EA0"/>
    <w:rsid w:val="00D24C42"/>
    <w:rsid w:val="00D24EB6"/>
    <w:rsid w:val="00D24FF5"/>
    <w:rsid w:val="00D25025"/>
    <w:rsid w:val="00D25DA1"/>
    <w:rsid w:val="00D26351"/>
    <w:rsid w:val="00D268BB"/>
    <w:rsid w:val="00D268ED"/>
    <w:rsid w:val="00D26DED"/>
    <w:rsid w:val="00D2719E"/>
    <w:rsid w:val="00D27ADF"/>
    <w:rsid w:val="00D27B3D"/>
    <w:rsid w:val="00D27BA1"/>
    <w:rsid w:val="00D3051E"/>
    <w:rsid w:val="00D31133"/>
    <w:rsid w:val="00D312DF"/>
    <w:rsid w:val="00D3142E"/>
    <w:rsid w:val="00D31779"/>
    <w:rsid w:val="00D317BE"/>
    <w:rsid w:val="00D32097"/>
    <w:rsid w:val="00D33009"/>
    <w:rsid w:val="00D331F5"/>
    <w:rsid w:val="00D338F7"/>
    <w:rsid w:val="00D33ACD"/>
    <w:rsid w:val="00D340C1"/>
    <w:rsid w:val="00D348E4"/>
    <w:rsid w:val="00D34B4D"/>
    <w:rsid w:val="00D34D7D"/>
    <w:rsid w:val="00D350A4"/>
    <w:rsid w:val="00D35223"/>
    <w:rsid w:val="00D35951"/>
    <w:rsid w:val="00D359F5"/>
    <w:rsid w:val="00D3618E"/>
    <w:rsid w:val="00D362CA"/>
    <w:rsid w:val="00D365A6"/>
    <w:rsid w:val="00D3683E"/>
    <w:rsid w:val="00D36D59"/>
    <w:rsid w:val="00D37AF7"/>
    <w:rsid w:val="00D37D75"/>
    <w:rsid w:val="00D4048A"/>
    <w:rsid w:val="00D40626"/>
    <w:rsid w:val="00D406D9"/>
    <w:rsid w:val="00D40C12"/>
    <w:rsid w:val="00D40C65"/>
    <w:rsid w:val="00D40CA3"/>
    <w:rsid w:val="00D40DAB"/>
    <w:rsid w:val="00D41325"/>
    <w:rsid w:val="00D4134D"/>
    <w:rsid w:val="00D41AF2"/>
    <w:rsid w:val="00D42028"/>
    <w:rsid w:val="00D422C8"/>
    <w:rsid w:val="00D42936"/>
    <w:rsid w:val="00D429B4"/>
    <w:rsid w:val="00D42C90"/>
    <w:rsid w:val="00D43F6E"/>
    <w:rsid w:val="00D43FA0"/>
    <w:rsid w:val="00D442E5"/>
    <w:rsid w:val="00D44512"/>
    <w:rsid w:val="00D44531"/>
    <w:rsid w:val="00D44791"/>
    <w:rsid w:val="00D44817"/>
    <w:rsid w:val="00D448C3"/>
    <w:rsid w:val="00D44B7D"/>
    <w:rsid w:val="00D44D56"/>
    <w:rsid w:val="00D44D9D"/>
    <w:rsid w:val="00D4578C"/>
    <w:rsid w:val="00D464F3"/>
    <w:rsid w:val="00D4678D"/>
    <w:rsid w:val="00D46D10"/>
    <w:rsid w:val="00D46E5B"/>
    <w:rsid w:val="00D46F67"/>
    <w:rsid w:val="00D4765B"/>
    <w:rsid w:val="00D47A46"/>
    <w:rsid w:val="00D47AEA"/>
    <w:rsid w:val="00D47E41"/>
    <w:rsid w:val="00D50ADD"/>
    <w:rsid w:val="00D512B1"/>
    <w:rsid w:val="00D5147E"/>
    <w:rsid w:val="00D51890"/>
    <w:rsid w:val="00D519D8"/>
    <w:rsid w:val="00D51B09"/>
    <w:rsid w:val="00D51ED0"/>
    <w:rsid w:val="00D525D9"/>
    <w:rsid w:val="00D5285C"/>
    <w:rsid w:val="00D52C42"/>
    <w:rsid w:val="00D53155"/>
    <w:rsid w:val="00D53BD8"/>
    <w:rsid w:val="00D542CF"/>
    <w:rsid w:val="00D544E2"/>
    <w:rsid w:val="00D5493A"/>
    <w:rsid w:val="00D54DB1"/>
    <w:rsid w:val="00D54E7B"/>
    <w:rsid w:val="00D551C8"/>
    <w:rsid w:val="00D55671"/>
    <w:rsid w:val="00D5568B"/>
    <w:rsid w:val="00D55C99"/>
    <w:rsid w:val="00D55CCC"/>
    <w:rsid w:val="00D55CE6"/>
    <w:rsid w:val="00D55E42"/>
    <w:rsid w:val="00D5607E"/>
    <w:rsid w:val="00D56390"/>
    <w:rsid w:val="00D56551"/>
    <w:rsid w:val="00D56839"/>
    <w:rsid w:val="00D56A09"/>
    <w:rsid w:val="00D56DD1"/>
    <w:rsid w:val="00D56FC4"/>
    <w:rsid w:val="00D5776E"/>
    <w:rsid w:val="00D57C91"/>
    <w:rsid w:val="00D60671"/>
    <w:rsid w:val="00D60A57"/>
    <w:rsid w:val="00D60E79"/>
    <w:rsid w:val="00D611F3"/>
    <w:rsid w:val="00D61680"/>
    <w:rsid w:val="00D61897"/>
    <w:rsid w:val="00D618AB"/>
    <w:rsid w:val="00D61C10"/>
    <w:rsid w:val="00D61F26"/>
    <w:rsid w:val="00D62566"/>
    <w:rsid w:val="00D626C6"/>
    <w:rsid w:val="00D6279C"/>
    <w:rsid w:val="00D62938"/>
    <w:rsid w:val="00D63046"/>
    <w:rsid w:val="00D633B7"/>
    <w:rsid w:val="00D633FB"/>
    <w:rsid w:val="00D6349B"/>
    <w:rsid w:val="00D63A15"/>
    <w:rsid w:val="00D63F12"/>
    <w:rsid w:val="00D63FE5"/>
    <w:rsid w:val="00D6482D"/>
    <w:rsid w:val="00D64A10"/>
    <w:rsid w:val="00D64A72"/>
    <w:rsid w:val="00D64D18"/>
    <w:rsid w:val="00D64DC8"/>
    <w:rsid w:val="00D656DD"/>
    <w:rsid w:val="00D65ABB"/>
    <w:rsid w:val="00D65BD9"/>
    <w:rsid w:val="00D65BEE"/>
    <w:rsid w:val="00D65DBB"/>
    <w:rsid w:val="00D65FCF"/>
    <w:rsid w:val="00D6636F"/>
    <w:rsid w:val="00D66A72"/>
    <w:rsid w:val="00D66AA4"/>
    <w:rsid w:val="00D675D0"/>
    <w:rsid w:val="00D675E8"/>
    <w:rsid w:val="00D67C9C"/>
    <w:rsid w:val="00D67F52"/>
    <w:rsid w:val="00D67F91"/>
    <w:rsid w:val="00D70197"/>
    <w:rsid w:val="00D701A1"/>
    <w:rsid w:val="00D70CFA"/>
    <w:rsid w:val="00D712EA"/>
    <w:rsid w:val="00D71344"/>
    <w:rsid w:val="00D71424"/>
    <w:rsid w:val="00D71428"/>
    <w:rsid w:val="00D714E7"/>
    <w:rsid w:val="00D71842"/>
    <w:rsid w:val="00D71C6F"/>
    <w:rsid w:val="00D71DF6"/>
    <w:rsid w:val="00D72058"/>
    <w:rsid w:val="00D7252F"/>
    <w:rsid w:val="00D725AF"/>
    <w:rsid w:val="00D72871"/>
    <w:rsid w:val="00D72A05"/>
    <w:rsid w:val="00D72B03"/>
    <w:rsid w:val="00D72D5B"/>
    <w:rsid w:val="00D72E1A"/>
    <w:rsid w:val="00D73057"/>
    <w:rsid w:val="00D73186"/>
    <w:rsid w:val="00D73366"/>
    <w:rsid w:val="00D733D4"/>
    <w:rsid w:val="00D734E4"/>
    <w:rsid w:val="00D73B8B"/>
    <w:rsid w:val="00D74AE3"/>
    <w:rsid w:val="00D74BE6"/>
    <w:rsid w:val="00D74ED5"/>
    <w:rsid w:val="00D74EF6"/>
    <w:rsid w:val="00D753B6"/>
    <w:rsid w:val="00D759AC"/>
    <w:rsid w:val="00D75A17"/>
    <w:rsid w:val="00D75BA7"/>
    <w:rsid w:val="00D75C9B"/>
    <w:rsid w:val="00D760C6"/>
    <w:rsid w:val="00D76329"/>
    <w:rsid w:val="00D76396"/>
    <w:rsid w:val="00D76F3F"/>
    <w:rsid w:val="00D77C0A"/>
    <w:rsid w:val="00D77C8E"/>
    <w:rsid w:val="00D77E29"/>
    <w:rsid w:val="00D80203"/>
    <w:rsid w:val="00D8023F"/>
    <w:rsid w:val="00D80536"/>
    <w:rsid w:val="00D80736"/>
    <w:rsid w:val="00D80840"/>
    <w:rsid w:val="00D80991"/>
    <w:rsid w:val="00D80CA7"/>
    <w:rsid w:val="00D80FB5"/>
    <w:rsid w:val="00D81747"/>
    <w:rsid w:val="00D8196E"/>
    <w:rsid w:val="00D81983"/>
    <w:rsid w:val="00D81B32"/>
    <w:rsid w:val="00D82609"/>
    <w:rsid w:val="00D82660"/>
    <w:rsid w:val="00D82873"/>
    <w:rsid w:val="00D82B73"/>
    <w:rsid w:val="00D82C7B"/>
    <w:rsid w:val="00D82DB4"/>
    <w:rsid w:val="00D82DFE"/>
    <w:rsid w:val="00D82EFA"/>
    <w:rsid w:val="00D8373D"/>
    <w:rsid w:val="00D83EB4"/>
    <w:rsid w:val="00D849A5"/>
    <w:rsid w:val="00D84E2B"/>
    <w:rsid w:val="00D8542D"/>
    <w:rsid w:val="00D8579F"/>
    <w:rsid w:val="00D858A8"/>
    <w:rsid w:val="00D85A59"/>
    <w:rsid w:val="00D85AA5"/>
    <w:rsid w:val="00D866E9"/>
    <w:rsid w:val="00D86894"/>
    <w:rsid w:val="00D86B40"/>
    <w:rsid w:val="00D87515"/>
    <w:rsid w:val="00D8757F"/>
    <w:rsid w:val="00D87747"/>
    <w:rsid w:val="00D87CA4"/>
    <w:rsid w:val="00D87E4B"/>
    <w:rsid w:val="00D87F36"/>
    <w:rsid w:val="00D90384"/>
    <w:rsid w:val="00D90532"/>
    <w:rsid w:val="00D90602"/>
    <w:rsid w:val="00D90C34"/>
    <w:rsid w:val="00D90D6E"/>
    <w:rsid w:val="00D9103F"/>
    <w:rsid w:val="00D9126A"/>
    <w:rsid w:val="00D91677"/>
    <w:rsid w:val="00D916B4"/>
    <w:rsid w:val="00D91800"/>
    <w:rsid w:val="00D919FC"/>
    <w:rsid w:val="00D91C81"/>
    <w:rsid w:val="00D9255A"/>
    <w:rsid w:val="00D929E2"/>
    <w:rsid w:val="00D92E01"/>
    <w:rsid w:val="00D93529"/>
    <w:rsid w:val="00D93587"/>
    <w:rsid w:val="00D93BE3"/>
    <w:rsid w:val="00D941B0"/>
    <w:rsid w:val="00D942A9"/>
    <w:rsid w:val="00D94390"/>
    <w:rsid w:val="00D9542E"/>
    <w:rsid w:val="00D957EA"/>
    <w:rsid w:val="00D958E3"/>
    <w:rsid w:val="00D9593F"/>
    <w:rsid w:val="00D95940"/>
    <w:rsid w:val="00D95A2B"/>
    <w:rsid w:val="00D95DF8"/>
    <w:rsid w:val="00D963E8"/>
    <w:rsid w:val="00D96559"/>
    <w:rsid w:val="00D965BC"/>
    <w:rsid w:val="00D96762"/>
    <w:rsid w:val="00D96F0B"/>
    <w:rsid w:val="00D96F77"/>
    <w:rsid w:val="00D96FA6"/>
    <w:rsid w:val="00D97324"/>
    <w:rsid w:val="00D9794F"/>
    <w:rsid w:val="00D97B42"/>
    <w:rsid w:val="00D97C4F"/>
    <w:rsid w:val="00D97EC9"/>
    <w:rsid w:val="00DA01E5"/>
    <w:rsid w:val="00DA048C"/>
    <w:rsid w:val="00DA0B95"/>
    <w:rsid w:val="00DA0BFC"/>
    <w:rsid w:val="00DA0CD9"/>
    <w:rsid w:val="00DA109D"/>
    <w:rsid w:val="00DA1830"/>
    <w:rsid w:val="00DA19A1"/>
    <w:rsid w:val="00DA1DF4"/>
    <w:rsid w:val="00DA200F"/>
    <w:rsid w:val="00DA2159"/>
    <w:rsid w:val="00DA2D3B"/>
    <w:rsid w:val="00DA2FA1"/>
    <w:rsid w:val="00DA3175"/>
    <w:rsid w:val="00DA3C01"/>
    <w:rsid w:val="00DA3C05"/>
    <w:rsid w:val="00DA3CD0"/>
    <w:rsid w:val="00DA3FFF"/>
    <w:rsid w:val="00DA4624"/>
    <w:rsid w:val="00DA5347"/>
    <w:rsid w:val="00DA58B9"/>
    <w:rsid w:val="00DA599A"/>
    <w:rsid w:val="00DA5F0E"/>
    <w:rsid w:val="00DA5F81"/>
    <w:rsid w:val="00DA642D"/>
    <w:rsid w:val="00DA6529"/>
    <w:rsid w:val="00DA669F"/>
    <w:rsid w:val="00DA69BA"/>
    <w:rsid w:val="00DA6B7A"/>
    <w:rsid w:val="00DA6EC9"/>
    <w:rsid w:val="00DA6F8A"/>
    <w:rsid w:val="00DA711A"/>
    <w:rsid w:val="00DA7582"/>
    <w:rsid w:val="00DA7BF6"/>
    <w:rsid w:val="00DA7DCC"/>
    <w:rsid w:val="00DB06DE"/>
    <w:rsid w:val="00DB072C"/>
    <w:rsid w:val="00DB11AA"/>
    <w:rsid w:val="00DB149E"/>
    <w:rsid w:val="00DB14D9"/>
    <w:rsid w:val="00DB15A2"/>
    <w:rsid w:val="00DB181B"/>
    <w:rsid w:val="00DB1AEC"/>
    <w:rsid w:val="00DB20BE"/>
    <w:rsid w:val="00DB22CD"/>
    <w:rsid w:val="00DB29BA"/>
    <w:rsid w:val="00DB3155"/>
    <w:rsid w:val="00DB3288"/>
    <w:rsid w:val="00DB3605"/>
    <w:rsid w:val="00DB3696"/>
    <w:rsid w:val="00DB40FC"/>
    <w:rsid w:val="00DB4261"/>
    <w:rsid w:val="00DB44A2"/>
    <w:rsid w:val="00DB4AEE"/>
    <w:rsid w:val="00DB4F16"/>
    <w:rsid w:val="00DB50FB"/>
    <w:rsid w:val="00DB5D81"/>
    <w:rsid w:val="00DB60DA"/>
    <w:rsid w:val="00DB6B2F"/>
    <w:rsid w:val="00DB6E30"/>
    <w:rsid w:val="00DB74D1"/>
    <w:rsid w:val="00DB7630"/>
    <w:rsid w:val="00DB7680"/>
    <w:rsid w:val="00DB7683"/>
    <w:rsid w:val="00DB7775"/>
    <w:rsid w:val="00DB7C31"/>
    <w:rsid w:val="00DB7D6B"/>
    <w:rsid w:val="00DC03ED"/>
    <w:rsid w:val="00DC130C"/>
    <w:rsid w:val="00DC1896"/>
    <w:rsid w:val="00DC19D1"/>
    <w:rsid w:val="00DC1D4C"/>
    <w:rsid w:val="00DC239B"/>
    <w:rsid w:val="00DC2B62"/>
    <w:rsid w:val="00DC2E90"/>
    <w:rsid w:val="00DC375F"/>
    <w:rsid w:val="00DC3A19"/>
    <w:rsid w:val="00DC3DC3"/>
    <w:rsid w:val="00DC3E7E"/>
    <w:rsid w:val="00DC3F52"/>
    <w:rsid w:val="00DC457B"/>
    <w:rsid w:val="00DC496A"/>
    <w:rsid w:val="00DC4A9D"/>
    <w:rsid w:val="00DC4BF7"/>
    <w:rsid w:val="00DC4EE4"/>
    <w:rsid w:val="00DC50DB"/>
    <w:rsid w:val="00DC54C5"/>
    <w:rsid w:val="00DC59DA"/>
    <w:rsid w:val="00DC5DB3"/>
    <w:rsid w:val="00DC5E68"/>
    <w:rsid w:val="00DC66F7"/>
    <w:rsid w:val="00DC6BDF"/>
    <w:rsid w:val="00DC6CFA"/>
    <w:rsid w:val="00DC6E8E"/>
    <w:rsid w:val="00DC6EB4"/>
    <w:rsid w:val="00DD0014"/>
    <w:rsid w:val="00DD00FF"/>
    <w:rsid w:val="00DD01FA"/>
    <w:rsid w:val="00DD0376"/>
    <w:rsid w:val="00DD0B61"/>
    <w:rsid w:val="00DD0BD8"/>
    <w:rsid w:val="00DD0C53"/>
    <w:rsid w:val="00DD0F4F"/>
    <w:rsid w:val="00DD0FCD"/>
    <w:rsid w:val="00DD1202"/>
    <w:rsid w:val="00DD1481"/>
    <w:rsid w:val="00DD18C4"/>
    <w:rsid w:val="00DD1DCF"/>
    <w:rsid w:val="00DD2039"/>
    <w:rsid w:val="00DD203D"/>
    <w:rsid w:val="00DD2ED7"/>
    <w:rsid w:val="00DD31CA"/>
    <w:rsid w:val="00DD3552"/>
    <w:rsid w:val="00DD356D"/>
    <w:rsid w:val="00DD36F0"/>
    <w:rsid w:val="00DD3B29"/>
    <w:rsid w:val="00DD41C8"/>
    <w:rsid w:val="00DD4536"/>
    <w:rsid w:val="00DD4567"/>
    <w:rsid w:val="00DD46EB"/>
    <w:rsid w:val="00DD4868"/>
    <w:rsid w:val="00DD4A65"/>
    <w:rsid w:val="00DD4CFC"/>
    <w:rsid w:val="00DD5043"/>
    <w:rsid w:val="00DD539F"/>
    <w:rsid w:val="00DD53B9"/>
    <w:rsid w:val="00DD56BC"/>
    <w:rsid w:val="00DD5B4C"/>
    <w:rsid w:val="00DD5B96"/>
    <w:rsid w:val="00DD6237"/>
    <w:rsid w:val="00DD632C"/>
    <w:rsid w:val="00DD64D9"/>
    <w:rsid w:val="00DD67A4"/>
    <w:rsid w:val="00DD748F"/>
    <w:rsid w:val="00DD77FC"/>
    <w:rsid w:val="00DD7E33"/>
    <w:rsid w:val="00DD7FE8"/>
    <w:rsid w:val="00DE0B75"/>
    <w:rsid w:val="00DE0F99"/>
    <w:rsid w:val="00DE1245"/>
    <w:rsid w:val="00DE135B"/>
    <w:rsid w:val="00DE14F5"/>
    <w:rsid w:val="00DE1A44"/>
    <w:rsid w:val="00DE1DD4"/>
    <w:rsid w:val="00DE249D"/>
    <w:rsid w:val="00DE260E"/>
    <w:rsid w:val="00DE27C3"/>
    <w:rsid w:val="00DE2841"/>
    <w:rsid w:val="00DE2BA8"/>
    <w:rsid w:val="00DE3135"/>
    <w:rsid w:val="00DE31AD"/>
    <w:rsid w:val="00DE4413"/>
    <w:rsid w:val="00DE44F5"/>
    <w:rsid w:val="00DE45CD"/>
    <w:rsid w:val="00DE53F1"/>
    <w:rsid w:val="00DE57E6"/>
    <w:rsid w:val="00DE5A7D"/>
    <w:rsid w:val="00DE5C08"/>
    <w:rsid w:val="00DE5E79"/>
    <w:rsid w:val="00DE61A8"/>
    <w:rsid w:val="00DE62E6"/>
    <w:rsid w:val="00DE63E1"/>
    <w:rsid w:val="00DE6EE5"/>
    <w:rsid w:val="00DE714A"/>
    <w:rsid w:val="00DE72A5"/>
    <w:rsid w:val="00DE7354"/>
    <w:rsid w:val="00DE7E05"/>
    <w:rsid w:val="00DF05EF"/>
    <w:rsid w:val="00DF0801"/>
    <w:rsid w:val="00DF0BBE"/>
    <w:rsid w:val="00DF0E33"/>
    <w:rsid w:val="00DF12A7"/>
    <w:rsid w:val="00DF149B"/>
    <w:rsid w:val="00DF190C"/>
    <w:rsid w:val="00DF1B00"/>
    <w:rsid w:val="00DF1DB6"/>
    <w:rsid w:val="00DF23C3"/>
    <w:rsid w:val="00DF27CE"/>
    <w:rsid w:val="00DF2CB8"/>
    <w:rsid w:val="00DF2DC2"/>
    <w:rsid w:val="00DF2EEA"/>
    <w:rsid w:val="00DF2F3E"/>
    <w:rsid w:val="00DF376A"/>
    <w:rsid w:val="00DF3A66"/>
    <w:rsid w:val="00DF3CD7"/>
    <w:rsid w:val="00DF3E01"/>
    <w:rsid w:val="00DF3E32"/>
    <w:rsid w:val="00DF4B77"/>
    <w:rsid w:val="00DF4D4E"/>
    <w:rsid w:val="00DF5006"/>
    <w:rsid w:val="00DF536C"/>
    <w:rsid w:val="00DF54B7"/>
    <w:rsid w:val="00DF6714"/>
    <w:rsid w:val="00DF73AC"/>
    <w:rsid w:val="00DF7613"/>
    <w:rsid w:val="00DF7809"/>
    <w:rsid w:val="00DF7F1A"/>
    <w:rsid w:val="00E001B9"/>
    <w:rsid w:val="00E001C8"/>
    <w:rsid w:val="00E007C7"/>
    <w:rsid w:val="00E00965"/>
    <w:rsid w:val="00E009AC"/>
    <w:rsid w:val="00E00AC9"/>
    <w:rsid w:val="00E00B63"/>
    <w:rsid w:val="00E01208"/>
    <w:rsid w:val="00E01337"/>
    <w:rsid w:val="00E01540"/>
    <w:rsid w:val="00E01C4E"/>
    <w:rsid w:val="00E0224D"/>
    <w:rsid w:val="00E02769"/>
    <w:rsid w:val="00E03B86"/>
    <w:rsid w:val="00E041E6"/>
    <w:rsid w:val="00E04581"/>
    <w:rsid w:val="00E04D3A"/>
    <w:rsid w:val="00E04EA6"/>
    <w:rsid w:val="00E04FC6"/>
    <w:rsid w:val="00E05091"/>
    <w:rsid w:val="00E051B4"/>
    <w:rsid w:val="00E052E0"/>
    <w:rsid w:val="00E058C7"/>
    <w:rsid w:val="00E05A2F"/>
    <w:rsid w:val="00E05AD0"/>
    <w:rsid w:val="00E05DDD"/>
    <w:rsid w:val="00E063DF"/>
    <w:rsid w:val="00E06D44"/>
    <w:rsid w:val="00E06DE0"/>
    <w:rsid w:val="00E06F14"/>
    <w:rsid w:val="00E074B6"/>
    <w:rsid w:val="00E074E9"/>
    <w:rsid w:val="00E07CAF"/>
    <w:rsid w:val="00E07F25"/>
    <w:rsid w:val="00E101E2"/>
    <w:rsid w:val="00E1065C"/>
    <w:rsid w:val="00E10867"/>
    <w:rsid w:val="00E10928"/>
    <w:rsid w:val="00E10B86"/>
    <w:rsid w:val="00E10C2C"/>
    <w:rsid w:val="00E10C3E"/>
    <w:rsid w:val="00E10CE0"/>
    <w:rsid w:val="00E1137D"/>
    <w:rsid w:val="00E1169B"/>
    <w:rsid w:val="00E11958"/>
    <w:rsid w:val="00E119F2"/>
    <w:rsid w:val="00E11BD7"/>
    <w:rsid w:val="00E11D4C"/>
    <w:rsid w:val="00E11EBF"/>
    <w:rsid w:val="00E12451"/>
    <w:rsid w:val="00E12736"/>
    <w:rsid w:val="00E13494"/>
    <w:rsid w:val="00E134FD"/>
    <w:rsid w:val="00E13802"/>
    <w:rsid w:val="00E13A73"/>
    <w:rsid w:val="00E13CB1"/>
    <w:rsid w:val="00E142A9"/>
    <w:rsid w:val="00E146D2"/>
    <w:rsid w:val="00E149C8"/>
    <w:rsid w:val="00E14C33"/>
    <w:rsid w:val="00E14E0C"/>
    <w:rsid w:val="00E14E59"/>
    <w:rsid w:val="00E14EEC"/>
    <w:rsid w:val="00E1506A"/>
    <w:rsid w:val="00E152CF"/>
    <w:rsid w:val="00E157A7"/>
    <w:rsid w:val="00E158C4"/>
    <w:rsid w:val="00E15AA3"/>
    <w:rsid w:val="00E15C28"/>
    <w:rsid w:val="00E1603A"/>
    <w:rsid w:val="00E16056"/>
    <w:rsid w:val="00E16075"/>
    <w:rsid w:val="00E16123"/>
    <w:rsid w:val="00E1634F"/>
    <w:rsid w:val="00E167D7"/>
    <w:rsid w:val="00E16913"/>
    <w:rsid w:val="00E16985"/>
    <w:rsid w:val="00E16CEC"/>
    <w:rsid w:val="00E16DF8"/>
    <w:rsid w:val="00E16F63"/>
    <w:rsid w:val="00E179FB"/>
    <w:rsid w:val="00E17F40"/>
    <w:rsid w:val="00E20180"/>
    <w:rsid w:val="00E204A3"/>
    <w:rsid w:val="00E20EC0"/>
    <w:rsid w:val="00E211A7"/>
    <w:rsid w:val="00E21452"/>
    <w:rsid w:val="00E216E5"/>
    <w:rsid w:val="00E21FCC"/>
    <w:rsid w:val="00E22A49"/>
    <w:rsid w:val="00E22DCF"/>
    <w:rsid w:val="00E22DDA"/>
    <w:rsid w:val="00E230F6"/>
    <w:rsid w:val="00E231F0"/>
    <w:rsid w:val="00E237D1"/>
    <w:rsid w:val="00E23A3D"/>
    <w:rsid w:val="00E2410B"/>
    <w:rsid w:val="00E2434B"/>
    <w:rsid w:val="00E244B4"/>
    <w:rsid w:val="00E24968"/>
    <w:rsid w:val="00E24E50"/>
    <w:rsid w:val="00E2520C"/>
    <w:rsid w:val="00E25A10"/>
    <w:rsid w:val="00E25BE7"/>
    <w:rsid w:val="00E25D40"/>
    <w:rsid w:val="00E25D9E"/>
    <w:rsid w:val="00E2611E"/>
    <w:rsid w:val="00E26671"/>
    <w:rsid w:val="00E26FBE"/>
    <w:rsid w:val="00E27117"/>
    <w:rsid w:val="00E27221"/>
    <w:rsid w:val="00E277CB"/>
    <w:rsid w:val="00E2793E"/>
    <w:rsid w:val="00E27D36"/>
    <w:rsid w:val="00E27F58"/>
    <w:rsid w:val="00E30095"/>
    <w:rsid w:val="00E30182"/>
    <w:rsid w:val="00E301D1"/>
    <w:rsid w:val="00E309E0"/>
    <w:rsid w:val="00E30AEB"/>
    <w:rsid w:val="00E30D1F"/>
    <w:rsid w:val="00E31159"/>
    <w:rsid w:val="00E311A5"/>
    <w:rsid w:val="00E3135B"/>
    <w:rsid w:val="00E313B2"/>
    <w:rsid w:val="00E31A13"/>
    <w:rsid w:val="00E31EEB"/>
    <w:rsid w:val="00E3207C"/>
    <w:rsid w:val="00E32430"/>
    <w:rsid w:val="00E324EA"/>
    <w:rsid w:val="00E32FDF"/>
    <w:rsid w:val="00E331F8"/>
    <w:rsid w:val="00E3341B"/>
    <w:rsid w:val="00E33774"/>
    <w:rsid w:val="00E3384C"/>
    <w:rsid w:val="00E33A02"/>
    <w:rsid w:val="00E33AEE"/>
    <w:rsid w:val="00E34555"/>
    <w:rsid w:val="00E34E86"/>
    <w:rsid w:val="00E3538F"/>
    <w:rsid w:val="00E35417"/>
    <w:rsid w:val="00E35478"/>
    <w:rsid w:val="00E354AC"/>
    <w:rsid w:val="00E359CA"/>
    <w:rsid w:val="00E35D27"/>
    <w:rsid w:val="00E36354"/>
    <w:rsid w:val="00E3667C"/>
    <w:rsid w:val="00E3668F"/>
    <w:rsid w:val="00E3673D"/>
    <w:rsid w:val="00E36819"/>
    <w:rsid w:val="00E36B78"/>
    <w:rsid w:val="00E36B8A"/>
    <w:rsid w:val="00E36E99"/>
    <w:rsid w:val="00E36F5F"/>
    <w:rsid w:val="00E37103"/>
    <w:rsid w:val="00E37530"/>
    <w:rsid w:val="00E376D3"/>
    <w:rsid w:val="00E37704"/>
    <w:rsid w:val="00E3776A"/>
    <w:rsid w:val="00E37D18"/>
    <w:rsid w:val="00E37DFA"/>
    <w:rsid w:val="00E37FDB"/>
    <w:rsid w:val="00E4080C"/>
    <w:rsid w:val="00E40EFD"/>
    <w:rsid w:val="00E41037"/>
    <w:rsid w:val="00E41411"/>
    <w:rsid w:val="00E416A2"/>
    <w:rsid w:val="00E41835"/>
    <w:rsid w:val="00E418CE"/>
    <w:rsid w:val="00E41AFB"/>
    <w:rsid w:val="00E421A7"/>
    <w:rsid w:val="00E422E6"/>
    <w:rsid w:val="00E42776"/>
    <w:rsid w:val="00E427B6"/>
    <w:rsid w:val="00E4282E"/>
    <w:rsid w:val="00E428C4"/>
    <w:rsid w:val="00E42AD6"/>
    <w:rsid w:val="00E430BF"/>
    <w:rsid w:val="00E432F9"/>
    <w:rsid w:val="00E4356D"/>
    <w:rsid w:val="00E435AB"/>
    <w:rsid w:val="00E4409B"/>
    <w:rsid w:val="00E4454D"/>
    <w:rsid w:val="00E44775"/>
    <w:rsid w:val="00E4556F"/>
    <w:rsid w:val="00E458E8"/>
    <w:rsid w:val="00E45DD4"/>
    <w:rsid w:val="00E461EA"/>
    <w:rsid w:val="00E46415"/>
    <w:rsid w:val="00E46567"/>
    <w:rsid w:val="00E46774"/>
    <w:rsid w:val="00E46A63"/>
    <w:rsid w:val="00E46D10"/>
    <w:rsid w:val="00E474BC"/>
    <w:rsid w:val="00E476D7"/>
    <w:rsid w:val="00E47D42"/>
    <w:rsid w:val="00E50098"/>
    <w:rsid w:val="00E50536"/>
    <w:rsid w:val="00E50821"/>
    <w:rsid w:val="00E5093E"/>
    <w:rsid w:val="00E50B85"/>
    <w:rsid w:val="00E50E58"/>
    <w:rsid w:val="00E51928"/>
    <w:rsid w:val="00E51EC0"/>
    <w:rsid w:val="00E529BB"/>
    <w:rsid w:val="00E53040"/>
    <w:rsid w:val="00E5332E"/>
    <w:rsid w:val="00E5347A"/>
    <w:rsid w:val="00E53541"/>
    <w:rsid w:val="00E538F4"/>
    <w:rsid w:val="00E53A12"/>
    <w:rsid w:val="00E53C61"/>
    <w:rsid w:val="00E53E59"/>
    <w:rsid w:val="00E53E98"/>
    <w:rsid w:val="00E53EBC"/>
    <w:rsid w:val="00E53F84"/>
    <w:rsid w:val="00E5400C"/>
    <w:rsid w:val="00E541F4"/>
    <w:rsid w:val="00E54751"/>
    <w:rsid w:val="00E5497D"/>
    <w:rsid w:val="00E549B6"/>
    <w:rsid w:val="00E54ADA"/>
    <w:rsid w:val="00E54BA6"/>
    <w:rsid w:val="00E550A8"/>
    <w:rsid w:val="00E55213"/>
    <w:rsid w:val="00E5539E"/>
    <w:rsid w:val="00E556A6"/>
    <w:rsid w:val="00E55777"/>
    <w:rsid w:val="00E558E6"/>
    <w:rsid w:val="00E55B33"/>
    <w:rsid w:val="00E55C97"/>
    <w:rsid w:val="00E55D1C"/>
    <w:rsid w:val="00E55EB0"/>
    <w:rsid w:val="00E55EDF"/>
    <w:rsid w:val="00E55EFF"/>
    <w:rsid w:val="00E56AF2"/>
    <w:rsid w:val="00E56D47"/>
    <w:rsid w:val="00E56FD1"/>
    <w:rsid w:val="00E5700D"/>
    <w:rsid w:val="00E57222"/>
    <w:rsid w:val="00E574DF"/>
    <w:rsid w:val="00E576A0"/>
    <w:rsid w:val="00E57C85"/>
    <w:rsid w:val="00E57EA6"/>
    <w:rsid w:val="00E6000F"/>
    <w:rsid w:val="00E6010A"/>
    <w:rsid w:val="00E601A6"/>
    <w:rsid w:val="00E60466"/>
    <w:rsid w:val="00E604DB"/>
    <w:rsid w:val="00E604F7"/>
    <w:rsid w:val="00E60523"/>
    <w:rsid w:val="00E606FE"/>
    <w:rsid w:val="00E60C67"/>
    <w:rsid w:val="00E60D4C"/>
    <w:rsid w:val="00E60E04"/>
    <w:rsid w:val="00E61418"/>
    <w:rsid w:val="00E614B5"/>
    <w:rsid w:val="00E614BB"/>
    <w:rsid w:val="00E623B2"/>
    <w:rsid w:val="00E62C8B"/>
    <w:rsid w:val="00E63323"/>
    <w:rsid w:val="00E63577"/>
    <w:rsid w:val="00E6394E"/>
    <w:rsid w:val="00E639E8"/>
    <w:rsid w:val="00E63A7B"/>
    <w:rsid w:val="00E63DB1"/>
    <w:rsid w:val="00E64266"/>
    <w:rsid w:val="00E64767"/>
    <w:rsid w:val="00E64C16"/>
    <w:rsid w:val="00E64F5A"/>
    <w:rsid w:val="00E65071"/>
    <w:rsid w:val="00E65088"/>
    <w:rsid w:val="00E652BB"/>
    <w:rsid w:val="00E654FF"/>
    <w:rsid w:val="00E65D5F"/>
    <w:rsid w:val="00E65EE0"/>
    <w:rsid w:val="00E66046"/>
    <w:rsid w:val="00E6615A"/>
    <w:rsid w:val="00E66160"/>
    <w:rsid w:val="00E66756"/>
    <w:rsid w:val="00E66C6F"/>
    <w:rsid w:val="00E67B87"/>
    <w:rsid w:val="00E67BB1"/>
    <w:rsid w:val="00E67F31"/>
    <w:rsid w:val="00E7028A"/>
    <w:rsid w:val="00E702E1"/>
    <w:rsid w:val="00E7037E"/>
    <w:rsid w:val="00E7062C"/>
    <w:rsid w:val="00E70DE5"/>
    <w:rsid w:val="00E711FE"/>
    <w:rsid w:val="00E712BF"/>
    <w:rsid w:val="00E71ACC"/>
    <w:rsid w:val="00E71E31"/>
    <w:rsid w:val="00E725B1"/>
    <w:rsid w:val="00E725F2"/>
    <w:rsid w:val="00E7276B"/>
    <w:rsid w:val="00E72D27"/>
    <w:rsid w:val="00E72DBA"/>
    <w:rsid w:val="00E73012"/>
    <w:rsid w:val="00E732C7"/>
    <w:rsid w:val="00E732D7"/>
    <w:rsid w:val="00E73431"/>
    <w:rsid w:val="00E73740"/>
    <w:rsid w:val="00E73CD5"/>
    <w:rsid w:val="00E73E51"/>
    <w:rsid w:val="00E74955"/>
    <w:rsid w:val="00E75193"/>
    <w:rsid w:val="00E7561F"/>
    <w:rsid w:val="00E757C7"/>
    <w:rsid w:val="00E75B8E"/>
    <w:rsid w:val="00E75DF4"/>
    <w:rsid w:val="00E76518"/>
    <w:rsid w:val="00E76962"/>
    <w:rsid w:val="00E7696A"/>
    <w:rsid w:val="00E76A3B"/>
    <w:rsid w:val="00E76B97"/>
    <w:rsid w:val="00E76C78"/>
    <w:rsid w:val="00E76D5B"/>
    <w:rsid w:val="00E7718E"/>
    <w:rsid w:val="00E77472"/>
    <w:rsid w:val="00E777AF"/>
    <w:rsid w:val="00E777F8"/>
    <w:rsid w:val="00E809AD"/>
    <w:rsid w:val="00E80B21"/>
    <w:rsid w:val="00E80EBC"/>
    <w:rsid w:val="00E811D8"/>
    <w:rsid w:val="00E81878"/>
    <w:rsid w:val="00E82700"/>
    <w:rsid w:val="00E82704"/>
    <w:rsid w:val="00E827A3"/>
    <w:rsid w:val="00E82902"/>
    <w:rsid w:val="00E82D75"/>
    <w:rsid w:val="00E82E59"/>
    <w:rsid w:val="00E82F1C"/>
    <w:rsid w:val="00E83BA6"/>
    <w:rsid w:val="00E84296"/>
    <w:rsid w:val="00E845F3"/>
    <w:rsid w:val="00E846FE"/>
    <w:rsid w:val="00E84752"/>
    <w:rsid w:val="00E8495F"/>
    <w:rsid w:val="00E849A0"/>
    <w:rsid w:val="00E84B03"/>
    <w:rsid w:val="00E84E01"/>
    <w:rsid w:val="00E84F13"/>
    <w:rsid w:val="00E84FCE"/>
    <w:rsid w:val="00E85351"/>
    <w:rsid w:val="00E855E8"/>
    <w:rsid w:val="00E858C1"/>
    <w:rsid w:val="00E85B1C"/>
    <w:rsid w:val="00E85B61"/>
    <w:rsid w:val="00E86A1D"/>
    <w:rsid w:val="00E87215"/>
    <w:rsid w:val="00E87783"/>
    <w:rsid w:val="00E878FA"/>
    <w:rsid w:val="00E87B10"/>
    <w:rsid w:val="00E87ECC"/>
    <w:rsid w:val="00E900C3"/>
    <w:rsid w:val="00E902AB"/>
    <w:rsid w:val="00E904EA"/>
    <w:rsid w:val="00E90967"/>
    <w:rsid w:val="00E909CB"/>
    <w:rsid w:val="00E90A1B"/>
    <w:rsid w:val="00E90ADC"/>
    <w:rsid w:val="00E90C53"/>
    <w:rsid w:val="00E90C85"/>
    <w:rsid w:val="00E90F78"/>
    <w:rsid w:val="00E9108C"/>
    <w:rsid w:val="00E91423"/>
    <w:rsid w:val="00E9180A"/>
    <w:rsid w:val="00E91A36"/>
    <w:rsid w:val="00E91DF8"/>
    <w:rsid w:val="00E91E19"/>
    <w:rsid w:val="00E91FE3"/>
    <w:rsid w:val="00E92344"/>
    <w:rsid w:val="00E924EF"/>
    <w:rsid w:val="00E92A40"/>
    <w:rsid w:val="00E92EAD"/>
    <w:rsid w:val="00E92F05"/>
    <w:rsid w:val="00E93031"/>
    <w:rsid w:val="00E9308B"/>
    <w:rsid w:val="00E93369"/>
    <w:rsid w:val="00E93471"/>
    <w:rsid w:val="00E9381C"/>
    <w:rsid w:val="00E93C6B"/>
    <w:rsid w:val="00E93E12"/>
    <w:rsid w:val="00E93E9A"/>
    <w:rsid w:val="00E9420D"/>
    <w:rsid w:val="00E94334"/>
    <w:rsid w:val="00E943E7"/>
    <w:rsid w:val="00E9449A"/>
    <w:rsid w:val="00E94563"/>
    <w:rsid w:val="00E94D1E"/>
    <w:rsid w:val="00E94E88"/>
    <w:rsid w:val="00E951D1"/>
    <w:rsid w:val="00E951DC"/>
    <w:rsid w:val="00E953C5"/>
    <w:rsid w:val="00E958B5"/>
    <w:rsid w:val="00E958E2"/>
    <w:rsid w:val="00E9593E"/>
    <w:rsid w:val="00E95A75"/>
    <w:rsid w:val="00E95B05"/>
    <w:rsid w:val="00E95E8D"/>
    <w:rsid w:val="00E95EBC"/>
    <w:rsid w:val="00E96023"/>
    <w:rsid w:val="00E96464"/>
    <w:rsid w:val="00E964AF"/>
    <w:rsid w:val="00E9662D"/>
    <w:rsid w:val="00E97088"/>
    <w:rsid w:val="00E978CA"/>
    <w:rsid w:val="00E979D2"/>
    <w:rsid w:val="00EA0256"/>
    <w:rsid w:val="00EA05B8"/>
    <w:rsid w:val="00EA05E4"/>
    <w:rsid w:val="00EA0B5B"/>
    <w:rsid w:val="00EA0DC2"/>
    <w:rsid w:val="00EA0E08"/>
    <w:rsid w:val="00EA1043"/>
    <w:rsid w:val="00EA11FD"/>
    <w:rsid w:val="00EA147D"/>
    <w:rsid w:val="00EA14AB"/>
    <w:rsid w:val="00EA15EC"/>
    <w:rsid w:val="00EA1D1E"/>
    <w:rsid w:val="00EA1DD3"/>
    <w:rsid w:val="00EA1E56"/>
    <w:rsid w:val="00EA1EAA"/>
    <w:rsid w:val="00EA2847"/>
    <w:rsid w:val="00EA3381"/>
    <w:rsid w:val="00EA35F4"/>
    <w:rsid w:val="00EA39E8"/>
    <w:rsid w:val="00EA4131"/>
    <w:rsid w:val="00EA4393"/>
    <w:rsid w:val="00EA4766"/>
    <w:rsid w:val="00EA478B"/>
    <w:rsid w:val="00EA49AE"/>
    <w:rsid w:val="00EA4A8A"/>
    <w:rsid w:val="00EA4B34"/>
    <w:rsid w:val="00EA53A7"/>
    <w:rsid w:val="00EA552C"/>
    <w:rsid w:val="00EA593D"/>
    <w:rsid w:val="00EA633E"/>
    <w:rsid w:val="00EA664C"/>
    <w:rsid w:val="00EA66A3"/>
    <w:rsid w:val="00EA6792"/>
    <w:rsid w:val="00EA6C08"/>
    <w:rsid w:val="00EA6C38"/>
    <w:rsid w:val="00EA6DEA"/>
    <w:rsid w:val="00EA6F05"/>
    <w:rsid w:val="00EA7339"/>
    <w:rsid w:val="00EA7629"/>
    <w:rsid w:val="00EA76B8"/>
    <w:rsid w:val="00EA76FC"/>
    <w:rsid w:val="00EA771D"/>
    <w:rsid w:val="00EA7723"/>
    <w:rsid w:val="00EA773E"/>
    <w:rsid w:val="00EA79F2"/>
    <w:rsid w:val="00EA7A98"/>
    <w:rsid w:val="00EB009D"/>
    <w:rsid w:val="00EB05D7"/>
    <w:rsid w:val="00EB0790"/>
    <w:rsid w:val="00EB0F52"/>
    <w:rsid w:val="00EB136A"/>
    <w:rsid w:val="00EB15B0"/>
    <w:rsid w:val="00EB1E77"/>
    <w:rsid w:val="00EB231D"/>
    <w:rsid w:val="00EB25B1"/>
    <w:rsid w:val="00EB2750"/>
    <w:rsid w:val="00EB2962"/>
    <w:rsid w:val="00EB2B9B"/>
    <w:rsid w:val="00EB30C3"/>
    <w:rsid w:val="00EB3120"/>
    <w:rsid w:val="00EB3330"/>
    <w:rsid w:val="00EB35FA"/>
    <w:rsid w:val="00EB3775"/>
    <w:rsid w:val="00EB3D50"/>
    <w:rsid w:val="00EB42F4"/>
    <w:rsid w:val="00EB459E"/>
    <w:rsid w:val="00EB45BB"/>
    <w:rsid w:val="00EB470F"/>
    <w:rsid w:val="00EB4FEF"/>
    <w:rsid w:val="00EB551B"/>
    <w:rsid w:val="00EB5657"/>
    <w:rsid w:val="00EB5F61"/>
    <w:rsid w:val="00EB62A2"/>
    <w:rsid w:val="00EB65C5"/>
    <w:rsid w:val="00EB6BCF"/>
    <w:rsid w:val="00EB7170"/>
    <w:rsid w:val="00EB77F5"/>
    <w:rsid w:val="00EB787E"/>
    <w:rsid w:val="00EB7935"/>
    <w:rsid w:val="00EB7FC2"/>
    <w:rsid w:val="00EC03BE"/>
    <w:rsid w:val="00EC04C9"/>
    <w:rsid w:val="00EC0893"/>
    <w:rsid w:val="00EC0EE4"/>
    <w:rsid w:val="00EC0F21"/>
    <w:rsid w:val="00EC1B2D"/>
    <w:rsid w:val="00EC1D3E"/>
    <w:rsid w:val="00EC28F4"/>
    <w:rsid w:val="00EC2B89"/>
    <w:rsid w:val="00EC2D17"/>
    <w:rsid w:val="00EC3823"/>
    <w:rsid w:val="00EC3857"/>
    <w:rsid w:val="00EC3AEF"/>
    <w:rsid w:val="00EC3F7C"/>
    <w:rsid w:val="00EC4238"/>
    <w:rsid w:val="00EC4564"/>
    <w:rsid w:val="00EC4683"/>
    <w:rsid w:val="00EC49C7"/>
    <w:rsid w:val="00EC49FE"/>
    <w:rsid w:val="00EC4AF1"/>
    <w:rsid w:val="00EC4AF7"/>
    <w:rsid w:val="00EC5081"/>
    <w:rsid w:val="00EC55AF"/>
    <w:rsid w:val="00EC5728"/>
    <w:rsid w:val="00EC58DC"/>
    <w:rsid w:val="00EC5C46"/>
    <w:rsid w:val="00EC5E62"/>
    <w:rsid w:val="00EC5F42"/>
    <w:rsid w:val="00EC5F8E"/>
    <w:rsid w:val="00EC602A"/>
    <w:rsid w:val="00EC64AF"/>
    <w:rsid w:val="00EC70E1"/>
    <w:rsid w:val="00EC721C"/>
    <w:rsid w:val="00EC7B50"/>
    <w:rsid w:val="00EC7F23"/>
    <w:rsid w:val="00ED00DE"/>
    <w:rsid w:val="00ED048F"/>
    <w:rsid w:val="00ED082E"/>
    <w:rsid w:val="00ED0A8D"/>
    <w:rsid w:val="00ED0AE3"/>
    <w:rsid w:val="00ED0B25"/>
    <w:rsid w:val="00ED0B56"/>
    <w:rsid w:val="00ED0D79"/>
    <w:rsid w:val="00ED0EA4"/>
    <w:rsid w:val="00ED12FB"/>
    <w:rsid w:val="00ED13C3"/>
    <w:rsid w:val="00ED1964"/>
    <w:rsid w:val="00ED2409"/>
    <w:rsid w:val="00ED2444"/>
    <w:rsid w:val="00ED2688"/>
    <w:rsid w:val="00ED27AF"/>
    <w:rsid w:val="00ED2F4E"/>
    <w:rsid w:val="00ED3308"/>
    <w:rsid w:val="00ED3A01"/>
    <w:rsid w:val="00ED3B43"/>
    <w:rsid w:val="00ED3E9C"/>
    <w:rsid w:val="00ED44B2"/>
    <w:rsid w:val="00ED5181"/>
    <w:rsid w:val="00ED5334"/>
    <w:rsid w:val="00ED59C4"/>
    <w:rsid w:val="00ED5C6B"/>
    <w:rsid w:val="00ED5EAB"/>
    <w:rsid w:val="00ED5FE5"/>
    <w:rsid w:val="00ED6914"/>
    <w:rsid w:val="00ED6DAA"/>
    <w:rsid w:val="00ED744A"/>
    <w:rsid w:val="00ED7768"/>
    <w:rsid w:val="00ED7F3C"/>
    <w:rsid w:val="00EE006E"/>
    <w:rsid w:val="00EE06AF"/>
    <w:rsid w:val="00EE082D"/>
    <w:rsid w:val="00EE08C5"/>
    <w:rsid w:val="00EE192D"/>
    <w:rsid w:val="00EE1D0F"/>
    <w:rsid w:val="00EE2053"/>
    <w:rsid w:val="00EE2712"/>
    <w:rsid w:val="00EE2D27"/>
    <w:rsid w:val="00EE2E8B"/>
    <w:rsid w:val="00EE2F0E"/>
    <w:rsid w:val="00EE3531"/>
    <w:rsid w:val="00EE372A"/>
    <w:rsid w:val="00EE39DE"/>
    <w:rsid w:val="00EE3EF1"/>
    <w:rsid w:val="00EE41A1"/>
    <w:rsid w:val="00EE41E3"/>
    <w:rsid w:val="00EE42FA"/>
    <w:rsid w:val="00EE44CA"/>
    <w:rsid w:val="00EE4674"/>
    <w:rsid w:val="00EE4827"/>
    <w:rsid w:val="00EE4ED9"/>
    <w:rsid w:val="00EE525A"/>
    <w:rsid w:val="00EE5763"/>
    <w:rsid w:val="00EE5786"/>
    <w:rsid w:val="00EE6006"/>
    <w:rsid w:val="00EE6145"/>
    <w:rsid w:val="00EE6E29"/>
    <w:rsid w:val="00EE6F4C"/>
    <w:rsid w:val="00EE79D7"/>
    <w:rsid w:val="00EE7AB5"/>
    <w:rsid w:val="00EF009A"/>
    <w:rsid w:val="00EF065B"/>
    <w:rsid w:val="00EF0701"/>
    <w:rsid w:val="00EF08AA"/>
    <w:rsid w:val="00EF0DBD"/>
    <w:rsid w:val="00EF0DF9"/>
    <w:rsid w:val="00EF1095"/>
    <w:rsid w:val="00EF1207"/>
    <w:rsid w:val="00EF12AC"/>
    <w:rsid w:val="00EF1335"/>
    <w:rsid w:val="00EF1366"/>
    <w:rsid w:val="00EF1572"/>
    <w:rsid w:val="00EF1DCB"/>
    <w:rsid w:val="00EF21E2"/>
    <w:rsid w:val="00EF23FF"/>
    <w:rsid w:val="00EF245D"/>
    <w:rsid w:val="00EF25C6"/>
    <w:rsid w:val="00EF2A05"/>
    <w:rsid w:val="00EF2C8E"/>
    <w:rsid w:val="00EF2D06"/>
    <w:rsid w:val="00EF2E76"/>
    <w:rsid w:val="00EF2EAF"/>
    <w:rsid w:val="00EF3248"/>
    <w:rsid w:val="00EF34D1"/>
    <w:rsid w:val="00EF35D8"/>
    <w:rsid w:val="00EF3803"/>
    <w:rsid w:val="00EF3AAB"/>
    <w:rsid w:val="00EF3DB6"/>
    <w:rsid w:val="00EF3EFA"/>
    <w:rsid w:val="00EF5599"/>
    <w:rsid w:val="00EF5E50"/>
    <w:rsid w:val="00EF625C"/>
    <w:rsid w:val="00EF63A9"/>
    <w:rsid w:val="00EF63B6"/>
    <w:rsid w:val="00EF651F"/>
    <w:rsid w:val="00EF65BB"/>
    <w:rsid w:val="00EF6733"/>
    <w:rsid w:val="00EF68B7"/>
    <w:rsid w:val="00EF692D"/>
    <w:rsid w:val="00EF6A09"/>
    <w:rsid w:val="00EF6AE8"/>
    <w:rsid w:val="00EF6B19"/>
    <w:rsid w:val="00EF6CDF"/>
    <w:rsid w:val="00EF700A"/>
    <w:rsid w:val="00EF72A1"/>
    <w:rsid w:val="00EF738B"/>
    <w:rsid w:val="00EF769C"/>
    <w:rsid w:val="00EF7D52"/>
    <w:rsid w:val="00F00ACF"/>
    <w:rsid w:val="00F00BBA"/>
    <w:rsid w:val="00F01548"/>
    <w:rsid w:val="00F01774"/>
    <w:rsid w:val="00F01A0B"/>
    <w:rsid w:val="00F01B6B"/>
    <w:rsid w:val="00F01C4E"/>
    <w:rsid w:val="00F01D83"/>
    <w:rsid w:val="00F01D90"/>
    <w:rsid w:val="00F01FD0"/>
    <w:rsid w:val="00F022A8"/>
    <w:rsid w:val="00F0262A"/>
    <w:rsid w:val="00F02800"/>
    <w:rsid w:val="00F03009"/>
    <w:rsid w:val="00F0320E"/>
    <w:rsid w:val="00F03481"/>
    <w:rsid w:val="00F035B8"/>
    <w:rsid w:val="00F037EF"/>
    <w:rsid w:val="00F0387E"/>
    <w:rsid w:val="00F03B43"/>
    <w:rsid w:val="00F03D13"/>
    <w:rsid w:val="00F03ED2"/>
    <w:rsid w:val="00F040F9"/>
    <w:rsid w:val="00F04156"/>
    <w:rsid w:val="00F04B9B"/>
    <w:rsid w:val="00F04BBA"/>
    <w:rsid w:val="00F04C3C"/>
    <w:rsid w:val="00F05193"/>
    <w:rsid w:val="00F0589B"/>
    <w:rsid w:val="00F05EBF"/>
    <w:rsid w:val="00F063D5"/>
    <w:rsid w:val="00F06541"/>
    <w:rsid w:val="00F06A66"/>
    <w:rsid w:val="00F06C85"/>
    <w:rsid w:val="00F06F2C"/>
    <w:rsid w:val="00F06F39"/>
    <w:rsid w:val="00F070D0"/>
    <w:rsid w:val="00F070D6"/>
    <w:rsid w:val="00F073D4"/>
    <w:rsid w:val="00F07774"/>
    <w:rsid w:val="00F07B6C"/>
    <w:rsid w:val="00F07BE3"/>
    <w:rsid w:val="00F07DB0"/>
    <w:rsid w:val="00F07EC4"/>
    <w:rsid w:val="00F07F4E"/>
    <w:rsid w:val="00F10519"/>
    <w:rsid w:val="00F10521"/>
    <w:rsid w:val="00F10658"/>
    <w:rsid w:val="00F108E1"/>
    <w:rsid w:val="00F110A6"/>
    <w:rsid w:val="00F11730"/>
    <w:rsid w:val="00F12494"/>
    <w:rsid w:val="00F12642"/>
    <w:rsid w:val="00F128F7"/>
    <w:rsid w:val="00F13367"/>
    <w:rsid w:val="00F133E1"/>
    <w:rsid w:val="00F1392A"/>
    <w:rsid w:val="00F13BAD"/>
    <w:rsid w:val="00F13F7A"/>
    <w:rsid w:val="00F14379"/>
    <w:rsid w:val="00F1444B"/>
    <w:rsid w:val="00F14525"/>
    <w:rsid w:val="00F15140"/>
    <w:rsid w:val="00F151CD"/>
    <w:rsid w:val="00F15768"/>
    <w:rsid w:val="00F15ABE"/>
    <w:rsid w:val="00F15D19"/>
    <w:rsid w:val="00F16046"/>
    <w:rsid w:val="00F161BA"/>
    <w:rsid w:val="00F166DD"/>
    <w:rsid w:val="00F16795"/>
    <w:rsid w:val="00F16C34"/>
    <w:rsid w:val="00F16ED6"/>
    <w:rsid w:val="00F171AB"/>
    <w:rsid w:val="00F173FD"/>
    <w:rsid w:val="00F1798B"/>
    <w:rsid w:val="00F17A3F"/>
    <w:rsid w:val="00F17FFB"/>
    <w:rsid w:val="00F20099"/>
    <w:rsid w:val="00F20502"/>
    <w:rsid w:val="00F2058B"/>
    <w:rsid w:val="00F20BFB"/>
    <w:rsid w:val="00F20CB6"/>
    <w:rsid w:val="00F20DB4"/>
    <w:rsid w:val="00F2112A"/>
    <w:rsid w:val="00F212BA"/>
    <w:rsid w:val="00F21898"/>
    <w:rsid w:val="00F223E1"/>
    <w:rsid w:val="00F22471"/>
    <w:rsid w:val="00F229F9"/>
    <w:rsid w:val="00F22BA6"/>
    <w:rsid w:val="00F22E65"/>
    <w:rsid w:val="00F23601"/>
    <w:rsid w:val="00F2372B"/>
    <w:rsid w:val="00F23F93"/>
    <w:rsid w:val="00F2418D"/>
    <w:rsid w:val="00F24758"/>
    <w:rsid w:val="00F24829"/>
    <w:rsid w:val="00F248DF"/>
    <w:rsid w:val="00F24927"/>
    <w:rsid w:val="00F249D9"/>
    <w:rsid w:val="00F2511F"/>
    <w:rsid w:val="00F25948"/>
    <w:rsid w:val="00F25EF9"/>
    <w:rsid w:val="00F25F52"/>
    <w:rsid w:val="00F26711"/>
    <w:rsid w:val="00F269B2"/>
    <w:rsid w:val="00F26C83"/>
    <w:rsid w:val="00F2703C"/>
    <w:rsid w:val="00F2776C"/>
    <w:rsid w:val="00F27C7B"/>
    <w:rsid w:val="00F27DED"/>
    <w:rsid w:val="00F27E1C"/>
    <w:rsid w:val="00F30080"/>
    <w:rsid w:val="00F30306"/>
    <w:rsid w:val="00F303C2"/>
    <w:rsid w:val="00F305C6"/>
    <w:rsid w:val="00F306EB"/>
    <w:rsid w:val="00F30727"/>
    <w:rsid w:val="00F30780"/>
    <w:rsid w:val="00F30825"/>
    <w:rsid w:val="00F309C5"/>
    <w:rsid w:val="00F30B86"/>
    <w:rsid w:val="00F30D14"/>
    <w:rsid w:val="00F3162C"/>
    <w:rsid w:val="00F31BC2"/>
    <w:rsid w:val="00F32027"/>
    <w:rsid w:val="00F327C1"/>
    <w:rsid w:val="00F32A82"/>
    <w:rsid w:val="00F32FFD"/>
    <w:rsid w:val="00F332E2"/>
    <w:rsid w:val="00F33329"/>
    <w:rsid w:val="00F33359"/>
    <w:rsid w:val="00F33536"/>
    <w:rsid w:val="00F33DE2"/>
    <w:rsid w:val="00F33EDC"/>
    <w:rsid w:val="00F34076"/>
    <w:rsid w:val="00F34117"/>
    <w:rsid w:val="00F347FA"/>
    <w:rsid w:val="00F349D1"/>
    <w:rsid w:val="00F34BD1"/>
    <w:rsid w:val="00F34D0B"/>
    <w:rsid w:val="00F354B2"/>
    <w:rsid w:val="00F355FE"/>
    <w:rsid w:val="00F3586F"/>
    <w:rsid w:val="00F35DB2"/>
    <w:rsid w:val="00F3644D"/>
    <w:rsid w:val="00F365B3"/>
    <w:rsid w:val="00F3675C"/>
    <w:rsid w:val="00F36A8C"/>
    <w:rsid w:val="00F36EFC"/>
    <w:rsid w:val="00F370D1"/>
    <w:rsid w:val="00F37C44"/>
    <w:rsid w:val="00F400E6"/>
    <w:rsid w:val="00F405FE"/>
    <w:rsid w:val="00F40BAE"/>
    <w:rsid w:val="00F40E41"/>
    <w:rsid w:val="00F4106F"/>
    <w:rsid w:val="00F417EA"/>
    <w:rsid w:val="00F41A01"/>
    <w:rsid w:val="00F41B57"/>
    <w:rsid w:val="00F41E00"/>
    <w:rsid w:val="00F41F45"/>
    <w:rsid w:val="00F42037"/>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B2E"/>
    <w:rsid w:val="00F45735"/>
    <w:rsid w:val="00F45E58"/>
    <w:rsid w:val="00F45F44"/>
    <w:rsid w:val="00F46173"/>
    <w:rsid w:val="00F462E4"/>
    <w:rsid w:val="00F4631D"/>
    <w:rsid w:val="00F46350"/>
    <w:rsid w:val="00F46874"/>
    <w:rsid w:val="00F4738C"/>
    <w:rsid w:val="00F47440"/>
    <w:rsid w:val="00F47720"/>
    <w:rsid w:val="00F4781B"/>
    <w:rsid w:val="00F47ABE"/>
    <w:rsid w:val="00F47B4F"/>
    <w:rsid w:val="00F47C6C"/>
    <w:rsid w:val="00F50DB2"/>
    <w:rsid w:val="00F50EF1"/>
    <w:rsid w:val="00F50F93"/>
    <w:rsid w:val="00F513F0"/>
    <w:rsid w:val="00F51498"/>
    <w:rsid w:val="00F52021"/>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745"/>
    <w:rsid w:val="00F56A06"/>
    <w:rsid w:val="00F56C05"/>
    <w:rsid w:val="00F56E59"/>
    <w:rsid w:val="00F56F72"/>
    <w:rsid w:val="00F57546"/>
    <w:rsid w:val="00F575A2"/>
    <w:rsid w:val="00F577CC"/>
    <w:rsid w:val="00F57A7D"/>
    <w:rsid w:val="00F604BF"/>
    <w:rsid w:val="00F607AD"/>
    <w:rsid w:val="00F60BF0"/>
    <w:rsid w:val="00F60E75"/>
    <w:rsid w:val="00F60EAB"/>
    <w:rsid w:val="00F60F08"/>
    <w:rsid w:val="00F61161"/>
    <w:rsid w:val="00F6135F"/>
    <w:rsid w:val="00F6143C"/>
    <w:rsid w:val="00F6182E"/>
    <w:rsid w:val="00F6269E"/>
    <w:rsid w:val="00F626D6"/>
    <w:rsid w:val="00F628A6"/>
    <w:rsid w:val="00F62EA8"/>
    <w:rsid w:val="00F62F09"/>
    <w:rsid w:val="00F632FA"/>
    <w:rsid w:val="00F6345A"/>
    <w:rsid w:val="00F63564"/>
    <w:rsid w:val="00F63946"/>
    <w:rsid w:val="00F63B0A"/>
    <w:rsid w:val="00F63DC4"/>
    <w:rsid w:val="00F63E12"/>
    <w:rsid w:val="00F64636"/>
    <w:rsid w:val="00F650D9"/>
    <w:rsid w:val="00F6537B"/>
    <w:rsid w:val="00F65476"/>
    <w:rsid w:val="00F65960"/>
    <w:rsid w:val="00F65ADC"/>
    <w:rsid w:val="00F65E3F"/>
    <w:rsid w:val="00F66D2F"/>
    <w:rsid w:val="00F66F60"/>
    <w:rsid w:val="00F6738C"/>
    <w:rsid w:val="00F67975"/>
    <w:rsid w:val="00F67F80"/>
    <w:rsid w:val="00F7020D"/>
    <w:rsid w:val="00F70310"/>
    <w:rsid w:val="00F7084C"/>
    <w:rsid w:val="00F708F1"/>
    <w:rsid w:val="00F70A9E"/>
    <w:rsid w:val="00F713B3"/>
    <w:rsid w:val="00F71912"/>
    <w:rsid w:val="00F719DE"/>
    <w:rsid w:val="00F7200D"/>
    <w:rsid w:val="00F72233"/>
    <w:rsid w:val="00F72C93"/>
    <w:rsid w:val="00F72F7D"/>
    <w:rsid w:val="00F7338F"/>
    <w:rsid w:val="00F735BB"/>
    <w:rsid w:val="00F73C31"/>
    <w:rsid w:val="00F73E93"/>
    <w:rsid w:val="00F746AA"/>
    <w:rsid w:val="00F74937"/>
    <w:rsid w:val="00F7496A"/>
    <w:rsid w:val="00F74C5B"/>
    <w:rsid w:val="00F74F56"/>
    <w:rsid w:val="00F7509B"/>
    <w:rsid w:val="00F75171"/>
    <w:rsid w:val="00F7541C"/>
    <w:rsid w:val="00F75657"/>
    <w:rsid w:val="00F7588D"/>
    <w:rsid w:val="00F75A8B"/>
    <w:rsid w:val="00F75AA2"/>
    <w:rsid w:val="00F75B6C"/>
    <w:rsid w:val="00F760CD"/>
    <w:rsid w:val="00F7621A"/>
    <w:rsid w:val="00F7664B"/>
    <w:rsid w:val="00F76F24"/>
    <w:rsid w:val="00F7724B"/>
    <w:rsid w:val="00F772A5"/>
    <w:rsid w:val="00F774C1"/>
    <w:rsid w:val="00F774E0"/>
    <w:rsid w:val="00F77BF4"/>
    <w:rsid w:val="00F809BC"/>
    <w:rsid w:val="00F80C35"/>
    <w:rsid w:val="00F80C4E"/>
    <w:rsid w:val="00F81552"/>
    <w:rsid w:val="00F81B51"/>
    <w:rsid w:val="00F81BF3"/>
    <w:rsid w:val="00F81D44"/>
    <w:rsid w:val="00F821BA"/>
    <w:rsid w:val="00F8247D"/>
    <w:rsid w:val="00F825EC"/>
    <w:rsid w:val="00F82753"/>
    <w:rsid w:val="00F82867"/>
    <w:rsid w:val="00F8299E"/>
    <w:rsid w:val="00F82A79"/>
    <w:rsid w:val="00F8318B"/>
    <w:rsid w:val="00F834BB"/>
    <w:rsid w:val="00F834DE"/>
    <w:rsid w:val="00F83A44"/>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A9E"/>
    <w:rsid w:val="00F87D40"/>
    <w:rsid w:val="00F901D6"/>
    <w:rsid w:val="00F90233"/>
    <w:rsid w:val="00F902CB"/>
    <w:rsid w:val="00F906FD"/>
    <w:rsid w:val="00F90D2E"/>
    <w:rsid w:val="00F90F21"/>
    <w:rsid w:val="00F92066"/>
    <w:rsid w:val="00F9234F"/>
    <w:rsid w:val="00F92465"/>
    <w:rsid w:val="00F92588"/>
    <w:rsid w:val="00F92923"/>
    <w:rsid w:val="00F92B60"/>
    <w:rsid w:val="00F9306F"/>
    <w:rsid w:val="00F930B1"/>
    <w:rsid w:val="00F9397F"/>
    <w:rsid w:val="00F93B1D"/>
    <w:rsid w:val="00F93CEA"/>
    <w:rsid w:val="00F93DAF"/>
    <w:rsid w:val="00F94A24"/>
    <w:rsid w:val="00F94C74"/>
    <w:rsid w:val="00F95ADC"/>
    <w:rsid w:val="00F95F8E"/>
    <w:rsid w:val="00F96764"/>
    <w:rsid w:val="00F972E2"/>
    <w:rsid w:val="00F97955"/>
    <w:rsid w:val="00F979A4"/>
    <w:rsid w:val="00F97A78"/>
    <w:rsid w:val="00F97AB2"/>
    <w:rsid w:val="00F97BAD"/>
    <w:rsid w:val="00FA0219"/>
    <w:rsid w:val="00FA0767"/>
    <w:rsid w:val="00FA0880"/>
    <w:rsid w:val="00FA09A9"/>
    <w:rsid w:val="00FA0A72"/>
    <w:rsid w:val="00FA0C50"/>
    <w:rsid w:val="00FA0C75"/>
    <w:rsid w:val="00FA0CC2"/>
    <w:rsid w:val="00FA1079"/>
    <w:rsid w:val="00FA1391"/>
    <w:rsid w:val="00FA16EA"/>
    <w:rsid w:val="00FA1886"/>
    <w:rsid w:val="00FA1977"/>
    <w:rsid w:val="00FA1A99"/>
    <w:rsid w:val="00FA1FBC"/>
    <w:rsid w:val="00FA29B9"/>
    <w:rsid w:val="00FA2AD9"/>
    <w:rsid w:val="00FA2C8F"/>
    <w:rsid w:val="00FA3065"/>
    <w:rsid w:val="00FA315A"/>
    <w:rsid w:val="00FA37DE"/>
    <w:rsid w:val="00FA37F1"/>
    <w:rsid w:val="00FA3F5C"/>
    <w:rsid w:val="00FA443D"/>
    <w:rsid w:val="00FA542E"/>
    <w:rsid w:val="00FA5437"/>
    <w:rsid w:val="00FA54E5"/>
    <w:rsid w:val="00FA5621"/>
    <w:rsid w:val="00FA56AE"/>
    <w:rsid w:val="00FA5825"/>
    <w:rsid w:val="00FA585D"/>
    <w:rsid w:val="00FA5A1C"/>
    <w:rsid w:val="00FA66EA"/>
    <w:rsid w:val="00FA6806"/>
    <w:rsid w:val="00FA6CFE"/>
    <w:rsid w:val="00FA6F12"/>
    <w:rsid w:val="00FA7C6D"/>
    <w:rsid w:val="00FB0334"/>
    <w:rsid w:val="00FB03EA"/>
    <w:rsid w:val="00FB05B8"/>
    <w:rsid w:val="00FB078B"/>
    <w:rsid w:val="00FB0A1A"/>
    <w:rsid w:val="00FB0BF4"/>
    <w:rsid w:val="00FB12F5"/>
    <w:rsid w:val="00FB18CE"/>
    <w:rsid w:val="00FB1962"/>
    <w:rsid w:val="00FB1B88"/>
    <w:rsid w:val="00FB1B8F"/>
    <w:rsid w:val="00FB228F"/>
    <w:rsid w:val="00FB2671"/>
    <w:rsid w:val="00FB361C"/>
    <w:rsid w:val="00FB39D0"/>
    <w:rsid w:val="00FB3DD4"/>
    <w:rsid w:val="00FB3DD9"/>
    <w:rsid w:val="00FB4141"/>
    <w:rsid w:val="00FB429F"/>
    <w:rsid w:val="00FB4B46"/>
    <w:rsid w:val="00FB4C4A"/>
    <w:rsid w:val="00FB4F84"/>
    <w:rsid w:val="00FB501C"/>
    <w:rsid w:val="00FB5165"/>
    <w:rsid w:val="00FB52F3"/>
    <w:rsid w:val="00FB56F0"/>
    <w:rsid w:val="00FB5898"/>
    <w:rsid w:val="00FB5A64"/>
    <w:rsid w:val="00FB5BCD"/>
    <w:rsid w:val="00FB6811"/>
    <w:rsid w:val="00FB6AB1"/>
    <w:rsid w:val="00FB6AB4"/>
    <w:rsid w:val="00FB6B74"/>
    <w:rsid w:val="00FB6CCD"/>
    <w:rsid w:val="00FB6FB4"/>
    <w:rsid w:val="00FB700B"/>
    <w:rsid w:val="00FB74C9"/>
    <w:rsid w:val="00FB7598"/>
    <w:rsid w:val="00FB7C17"/>
    <w:rsid w:val="00FC027C"/>
    <w:rsid w:val="00FC0B18"/>
    <w:rsid w:val="00FC0D33"/>
    <w:rsid w:val="00FC1633"/>
    <w:rsid w:val="00FC172B"/>
    <w:rsid w:val="00FC1AF4"/>
    <w:rsid w:val="00FC1C02"/>
    <w:rsid w:val="00FC1D4F"/>
    <w:rsid w:val="00FC21A3"/>
    <w:rsid w:val="00FC2952"/>
    <w:rsid w:val="00FC2AAF"/>
    <w:rsid w:val="00FC2B55"/>
    <w:rsid w:val="00FC2BA3"/>
    <w:rsid w:val="00FC2E2F"/>
    <w:rsid w:val="00FC2E79"/>
    <w:rsid w:val="00FC3253"/>
    <w:rsid w:val="00FC3265"/>
    <w:rsid w:val="00FC371C"/>
    <w:rsid w:val="00FC423E"/>
    <w:rsid w:val="00FC432A"/>
    <w:rsid w:val="00FC43F6"/>
    <w:rsid w:val="00FC442B"/>
    <w:rsid w:val="00FC49A8"/>
    <w:rsid w:val="00FC4A11"/>
    <w:rsid w:val="00FC4F84"/>
    <w:rsid w:val="00FC5848"/>
    <w:rsid w:val="00FC5BC1"/>
    <w:rsid w:val="00FC5DDC"/>
    <w:rsid w:val="00FC5F31"/>
    <w:rsid w:val="00FC5FF5"/>
    <w:rsid w:val="00FC6219"/>
    <w:rsid w:val="00FC6746"/>
    <w:rsid w:val="00FC69BB"/>
    <w:rsid w:val="00FC6C75"/>
    <w:rsid w:val="00FC71D7"/>
    <w:rsid w:val="00FC7657"/>
    <w:rsid w:val="00FC79E0"/>
    <w:rsid w:val="00FC7E1A"/>
    <w:rsid w:val="00FD018F"/>
    <w:rsid w:val="00FD0458"/>
    <w:rsid w:val="00FD04EA"/>
    <w:rsid w:val="00FD0CEA"/>
    <w:rsid w:val="00FD0D5B"/>
    <w:rsid w:val="00FD111E"/>
    <w:rsid w:val="00FD1195"/>
    <w:rsid w:val="00FD1540"/>
    <w:rsid w:val="00FD1553"/>
    <w:rsid w:val="00FD1740"/>
    <w:rsid w:val="00FD194D"/>
    <w:rsid w:val="00FD213C"/>
    <w:rsid w:val="00FD2879"/>
    <w:rsid w:val="00FD3250"/>
    <w:rsid w:val="00FD343C"/>
    <w:rsid w:val="00FD39C3"/>
    <w:rsid w:val="00FD3BD9"/>
    <w:rsid w:val="00FD4189"/>
    <w:rsid w:val="00FD4693"/>
    <w:rsid w:val="00FD4DC2"/>
    <w:rsid w:val="00FD4DEE"/>
    <w:rsid w:val="00FD593E"/>
    <w:rsid w:val="00FD5BE4"/>
    <w:rsid w:val="00FD5E6D"/>
    <w:rsid w:val="00FD64FD"/>
    <w:rsid w:val="00FD685B"/>
    <w:rsid w:val="00FD6905"/>
    <w:rsid w:val="00FD6EB9"/>
    <w:rsid w:val="00FD73B9"/>
    <w:rsid w:val="00FD73F6"/>
    <w:rsid w:val="00FD7B56"/>
    <w:rsid w:val="00FD7DAF"/>
    <w:rsid w:val="00FD7E29"/>
    <w:rsid w:val="00FE085B"/>
    <w:rsid w:val="00FE08BD"/>
    <w:rsid w:val="00FE0B54"/>
    <w:rsid w:val="00FE0C3E"/>
    <w:rsid w:val="00FE11A8"/>
    <w:rsid w:val="00FE153E"/>
    <w:rsid w:val="00FE1846"/>
    <w:rsid w:val="00FE1CDD"/>
    <w:rsid w:val="00FE1F6A"/>
    <w:rsid w:val="00FE2386"/>
    <w:rsid w:val="00FE27AA"/>
    <w:rsid w:val="00FE27BB"/>
    <w:rsid w:val="00FE2E9E"/>
    <w:rsid w:val="00FE3342"/>
    <w:rsid w:val="00FE356A"/>
    <w:rsid w:val="00FE3DB3"/>
    <w:rsid w:val="00FE40E4"/>
    <w:rsid w:val="00FE416C"/>
    <w:rsid w:val="00FE4882"/>
    <w:rsid w:val="00FE4920"/>
    <w:rsid w:val="00FE4CF2"/>
    <w:rsid w:val="00FE4FEB"/>
    <w:rsid w:val="00FE5082"/>
    <w:rsid w:val="00FE53B6"/>
    <w:rsid w:val="00FE5C15"/>
    <w:rsid w:val="00FE5D7D"/>
    <w:rsid w:val="00FE61FE"/>
    <w:rsid w:val="00FE661B"/>
    <w:rsid w:val="00FE7474"/>
    <w:rsid w:val="00FE7774"/>
    <w:rsid w:val="00FE78D3"/>
    <w:rsid w:val="00FE7A08"/>
    <w:rsid w:val="00FE7C16"/>
    <w:rsid w:val="00FF0374"/>
    <w:rsid w:val="00FF056A"/>
    <w:rsid w:val="00FF099D"/>
    <w:rsid w:val="00FF0C59"/>
    <w:rsid w:val="00FF0C9D"/>
    <w:rsid w:val="00FF1299"/>
    <w:rsid w:val="00FF1A46"/>
    <w:rsid w:val="00FF1E16"/>
    <w:rsid w:val="00FF1E4C"/>
    <w:rsid w:val="00FF1FA5"/>
    <w:rsid w:val="00FF2399"/>
    <w:rsid w:val="00FF24C0"/>
    <w:rsid w:val="00FF24D8"/>
    <w:rsid w:val="00FF2AB5"/>
    <w:rsid w:val="00FF2B38"/>
    <w:rsid w:val="00FF2D5B"/>
    <w:rsid w:val="00FF2F97"/>
    <w:rsid w:val="00FF2FF3"/>
    <w:rsid w:val="00FF43B1"/>
    <w:rsid w:val="00FF44E8"/>
    <w:rsid w:val="00FF4697"/>
    <w:rsid w:val="00FF4ADC"/>
    <w:rsid w:val="00FF4D8E"/>
    <w:rsid w:val="00FF4E81"/>
    <w:rsid w:val="00FF5132"/>
    <w:rsid w:val="00FF54C9"/>
    <w:rsid w:val="00FF563D"/>
    <w:rsid w:val="00FF56D7"/>
    <w:rsid w:val="00FF582A"/>
    <w:rsid w:val="00FF5B4C"/>
    <w:rsid w:val="00FF611A"/>
    <w:rsid w:val="00FF6156"/>
    <w:rsid w:val="00FF6419"/>
    <w:rsid w:val="00FF6853"/>
    <w:rsid w:val="00FF6ABA"/>
    <w:rsid w:val="00FF6D33"/>
    <w:rsid w:val="00FF6F16"/>
    <w:rsid w:val="00FF7010"/>
    <w:rsid w:val="00FF70A2"/>
    <w:rsid w:val="00FF735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C4B98"/>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0"/>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0">
    <w:name w:val="heading 2"/>
    <w:aliases w:val="Head2A,2,H2,h2,UNDERRUBRIK 1-2"/>
    <w:basedOn w:val="1"/>
    <w:next w:val="a0"/>
    <w:link w:val="21"/>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0"/>
    <w:next w:val="a0"/>
    <w:link w:val="50"/>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0"/>
    <w:next w:val="a0"/>
    <w:link w:val="70"/>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0"/>
    <w:next w:val="a0"/>
    <w:link w:val="80"/>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0"/>
    <w:next w:val="a0"/>
    <w:link w:val="90"/>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2958FD"/>
    <w:rPr>
      <w:rFonts w:ascii="Arial" w:hAnsi="Arial"/>
      <w:sz w:val="32"/>
      <w:szCs w:val="32"/>
      <w:lang w:val="en-GB"/>
    </w:rPr>
  </w:style>
  <w:style w:type="character" w:customStyle="1" w:styleId="21">
    <w:name w:val="标题 2 字符"/>
    <w:aliases w:val="Head2A 字符,2 字符,H2 字符,h2 字符,UNDERRUBRIK 1-2 字符"/>
    <w:link w:val="20"/>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2162A"/>
    <w:pPr>
      <w:widowControl w:val="0"/>
    </w:pPr>
    <w:rPr>
      <w:rFonts w:ascii="Arial" w:eastAsia="Malgun Gothic" w:hAnsi="Arial"/>
      <w:b/>
      <w:noProof/>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6">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P,목록 단락"/>
    <w:basedOn w:val="a0"/>
    <w:link w:val="a7"/>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8">
    <w:name w:val="Balloon Text"/>
    <w:basedOn w:val="a0"/>
    <w:link w:val="a9"/>
    <w:uiPriority w:val="99"/>
    <w:semiHidden/>
    <w:rsid w:val="00746D48"/>
    <w:rPr>
      <w:rFonts w:ascii="Tahoma" w:hAnsi="Tahoma" w:cs="Tahoma"/>
      <w:sz w:val="16"/>
      <w:szCs w:val="16"/>
    </w:rPr>
  </w:style>
  <w:style w:type="table" w:styleId="aa">
    <w:name w:val="Table Grid"/>
    <w:aliases w:val="Table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caption"/>
    <w:aliases w:val="cap,cap Char,Caption Char1 Char,cap Char Char1,Caption Char Char1 Char,cap Char2,Caption Char2,Caption Char Char Char,Caption Char Char1,fig and tbl,fighead2,Table Caption,fighead21,fighead22,fighead23,Table Caption1,fighead211"/>
    <w:basedOn w:val="a0"/>
    <w:next w:val="a0"/>
    <w:link w:val="ac"/>
    <w:uiPriority w:val="35"/>
    <w:unhideWhenUsed/>
    <w:qFormat/>
    <w:rsid w:val="00083046"/>
    <w:pPr>
      <w:jc w:val="center"/>
    </w:pPr>
    <w:rPr>
      <w:b/>
      <w:bCs/>
    </w:rPr>
  </w:style>
  <w:style w:type="character" w:styleId="ad">
    <w:name w:val="Emphasis"/>
    <w:qFormat/>
    <w:rsid w:val="001A56C7"/>
    <w:rPr>
      <w:i/>
      <w:iCs/>
    </w:rPr>
  </w:style>
  <w:style w:type="character" w:styleId="ae">
    <w:name w:val="annotation reference"/>
    <w:qFormat/>
    <w:rsid w:val="001C6890"/>
    <w:rPr>
      <w:sz w:val="16"/>
      <w:szCs w:val="16"/>
    </w:rPr>
  </w:style>
  <w:style w:type="paragraph" w:styleId="af">
    <w:name w:val="annotation text"/>
    <w:basedOn w:val="a0"/>
    <w:link w:val="af0"/>
    <w:uiPriority w:val="99"/>
    <w:qFormat/>
    <w:rsid w:val="001C6890"/>
  </w:style>
  <w:style w:type="character" w:customStyle="1" w:styleId="af0">
    <w:name w:val="批注文字 字符"/>
    <w:link w:val="af"/>
    <w:uiPriority w:val="99"/>
    <w:qFormat/>
    <w:rsid w:val="001C6890"/>
    <w:rPr>
      <w:rFonts w:eastAsia="Malgun Gothic"/>
      <w:lang w:val="en-GB"/>
    </w:rPr>
  </w:style>
  <w:style w:type="paragraph" w:styleId="af1">
    <w:name w:val="annotation subject"/>
    <w:basedOn w:val="af"/>
    <w:next w:val="af"/>
    <w:link w:val="af2"/>
    <w:uiPriority w:val="99"/>
    <w:rsid w:val="001C6890"/>
    <w:rPr>
      <w:b/>
      <w:bCs/>
    </w:rPr>
  </w:style>
  <w:style w:type="character" w:customStyle="1" w:styleId="af2">
    <w:name w:val="批注主题 字符"/>
    <w:link w:val="af1"/>
    <w:uiPriority w:val="99"/>
    <w:rsid w:val="001C6890"/>
    <w:rPr>
      <w:rFonts w:eastAsia="Malgun Gothic"/>
      <w:b/>
      <w:bCs/>
      <w:lang w:val="en-GB"/>
    </w:rPr>
  </w:style>
  <w:style w:type="table" w:styleId="11">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3">
    <w:name w:val="footer"/>
    <w:basedOn w:val="a0"/>
    <w:link w:val="af4"/>
    <w:rsid w:val="006B43E1"/>
    <w:pPr>
      <w:tabs>
        <w:tab w:val="center" w:pos="4680"/>
        <w:tab w:val="right" w:pos="9360"/>
      </w:tabs>
    </w:pPr>
  </w:style>
  <w:style w:type="character" w:customStyle="1" w:styleId="af4">
    <w:name w:val="页脚 字符"/>
    <w:link w:val="af3"/>
    <w:rsid w:val="006B43E1"/>
    <w:rPr>
      <w:rFonts w:eastAsia="Malgun Gothic"/>
      <w:lang w:val="en-GB" w:eastAsia="en-US"/>
    </w:rPr>
  </w:style>
  <w:style w:type="paragraph" w:customStyle="1" w:styleId="Bullet-3">
    <w:name w:val="Bullet-3"/>
    <w:basedOn w:val="a0"/>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2">
    <w:name w:val="스타일 양쪽 첫 줄:  2 글자"/>
    <w:basedOn w:val="a0"/>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6"/>
    <w:rsid w:val="00FC71D7"/>
    <w:pPr>
      <w:spacing w:before="120" w:after="120" w:line="288" w:lineRule="auto"/>
      <w:ind w:left="400"/>
      <w:jc w:val="both"/>
    </w:pPr>
    <w:rPr>
      <w:rFonts w:cs="Batang"/>
    </w:rPr>
  </w:style>
  <w:style w:type="paragraph" w:customStyle="1" w:styleId="af5">
    <w:name w:val="스타일 양쪽"/>
    <w:basedOn w:val="a0"/>
    <w:rsid w:val="00FC71D7"/>
    <w:pPr>
      <w:spacing w:line="288" w:lineRule="auto"/>
      <w:jc w:val="both"/>
    </w:pPr>
    <w:rPr>
      <w:rFonts w:cs="Batang"/>
    </w:rPr>
  </w:style>
  <w:style w:type="paragraph" w:customStyle="1" w:styleId="EQ">
    <w:name w:val="EQ"/>
    <w:basedOn w:val="a0"/>
    <w:next w:val="a0"/>
    <w:qFormat/>
    <w:rsid w:val="00AC7214"/>
    <w:pPr>
      <w:keepLines/>
      <w:tabs>
        <w:tab w:val="center" w:pos="4536"/>
        <w:tab w:val="right" w:pos="9072"/>
      </w:tabs>
    </w:pPr>
    <w:rPr>
      <w:noProof/>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af7"/>
    <w:qFormat/>
    <w:rsid w:val="00D3051E"/>
    <w:pPr>
      <w:spacing w:after="120"/>
      <w:jc w:val="both"/>
    </w:pPr>
    <w:rPr>
      <w:rFonts w:ascii="Times" w:eastAsia="Batang" w:hAnsi="Times"/>
      <w:szCs w:val="24"/>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6"/>
    <w:qFormat/>
    <w:rsid w:val="00D3051E"/>
    <w:rPr>
      <w:rFonts w:ascii="Times" w:hAnsi="Times"/>
      <w:szCs w:val="24"/>
      <w:lang w:val="en-GB" w:eastAsia="en-US"/>
    </w:rPr>
  </w:style>
  <w:style w:type="paragraph" w:customStyle="1" w:styleId="23">
    <w:name w:val="스타일 스타일 양쪽 + 첫 줄:  2 글자"/>
    <w:basedOn w:val="a0"/>
    <w:link w:val="2Char"/>
    <w:rsid w:val="00FD7DAF"/>
    <w:pPr>
      <w:spacing w:before="120" w:after="120" w:line="288" w:lineRule="auto"/>
      <w:ind w:firstLineChars="200" w:firstLine="200"/>
      <w:jc w:val="both"/>
    </w:pPr>
  </w:style>
  <w:style w:type="character" w:customStyle="1" w:styleId="2Char">
    <w:name w:val="스타일 스타일 양쪽 + 첫 줄:  2 글자 Char"/>
    <w:link w:val="23"/>
    <w:rsid w:val="00FD7DAF"/>
    <w:rPr>
      <w:rFonts w:eastAsia="Malgun Gothic" w:cs="Batang"/>
      <w:lang w:val="en-GB" w:eastAsia="en-US"/>
    </w:rPr>
  </w:style>
  <w:style w:type="paragraph" w:customStyle="1" w:styleId="220">
    <w:name w:val="스타일 스타일 양쪽 첫 줄:  2 글자 + 첫 줄:  2 글자"/>
    <w:basedOn w:val="22"/>
    <w:rsid w:val="0077688F"/>
    <w:pPr>
      <w:spacing w:line="300" w:lineRule="auto"/>
    </w:pPr>
  </w:style>
  <w:style w:type="paragraph" w:customStyle="1" w:styleId="6pt6pt120">
    <w:name w:val="스타일 목록 단락 + 양쪽 앞: 6 pt 단락 뒤: 6 pt 줄 간격: 배수 1.2 줄 왼쪽 0 글자"/>
    <w:basedOn w:val="a6"/>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2"/>
    <w:rsid w:val="003D3E2E"/>
    <w:pPr>
      <w:spacing w:line="336" w:lineRule="auto"/>
      <w:ind w:firstLineChars="0" w:firstLine="0"/>
    </w:pPr>
  </w:style>
  <w:style w:type="paragraph" w:customStyle="1" w:styleId="B1">
    <w:name w:val="B1"/>
    <w:basedOn w:val="af8"/>
    <w:link w:val="B1Zchn"/>
    <w:qFormat/>
    <w:rsid w:val="00B73C8D"/>
    <w:pPr>
      <w:ind w:leftChars="0" w:left="568" w:firstLineChars="0" w:hanging="284"/>
      <w:contextualSpacing w:val="0"/>
    </w:pPr>
  </w:style>
  <w:style w:type="paragraph" w:styleId="af8">
    <w:name w:val="List"/>
    <w:basedOn w:val="a0"/>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0"/>
    <w:rsid w:val="00EF21E2"/>
    <w:pPr>
      <w:ind w:left="1723" w:hanging="283"/>
      <w:contextualSpacing/>
    </w:pPr>
  </w:style>
  <w:style w:type="paragraph" w:customStyle="1" w:styleId="Figure">
    <w:name w:val="Figure"/>
    <w:basedOn w:val="af6"/>
    <w:next w:val="ab"/>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b"/>
    <w:rsid w:val="003C5A7F"/>
    <w:pPr>
      <w:spacing w:before="120" w:after="360"/>
    </w:pPr>
    <w:rPr>
      <w:rFonts w:eastAsia="MS Mincho" w:cs="Batang"/>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9">
    <w:name w:val="line number"/>
    <w:basedOn w:val="a1"/>
    <w:rsid w:val="00BD4CF4"/>
  </w:style>
  <w:style w:type="paragraph" w:styleId="afa">
    <w:name w:val="Normal (Web)"/>
    <w:basedOn w:val="a0"/>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a"/>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b">
    <w:name w:val="Revision"/>
    <w:hidden/>
    <w:uiPriority w:val="99"/>
    <w:semiHidden/>
    <w:rsid w:val="00603893"/>
    <w:rPr>
      <w:rFonts w:eastAsia="Malgun Gothic"/>
      <w:lang w:val="en-GB" w:eastAsia="en-US"/>
    </w:rPr>
  </w:style>
  <w:style w:type="paragraph" w:customStyle="1" w:styleId="Guidance">
    <w:name w:val="Guidance"/>
    <w:basedOn w:val="a0"/>
    <w:rsid w:val="009C0B23"/>
    <w:rPr>
      <w:rFonts w:eastAsia="宋体"/>
      <w:i/>
      <w:color w:val="0000FF"/>
    </w:rPr>
  </w:style>
  <w:style w:type="paragraph" w:styleId="afc">
    <w:name w:val="Document Map"/>
    <w:basedOn w:val="a0"/>
    <w:link w:val="afd"/>
    <w:semiHidden/>
    <w:unhideWhenUsed/>
    <w:rsid w:val="00475C77"/>
    <w:rPr>
      <w:rFonts w:ascii="Gulim" w:eastAsia="Gulim"/>
      <w:sz w:val="18"/>
      <w:szCs w:val="18"/>
    </w:rPr>
  </w:style>
  <w:style w:type="character" w:customStyle="1" w:styleId="afd">
    <w:name w:val="文档结构图 字符"/>
    <w:basedOn w:val="a1"/>
    <w:link w:val="afc"/>
    <w:semiHidden/>
    <w:rsid w:val="00475C77"/>
    <w:rPr>
      <w:rFonts w:ascii="Gulim" w:eastAsia="Gulim"/>
      <w:sz w:val="18"/>
      <w:szCs w:val="18"/>
      <w:lang w:val="en-GB" w:eastAsia="en-US"/>
    </w:rPr>
  </w:style>
  <w:style w:type="character" w:customStyle="1" w:styleId="B1Zchn">
    <w:name w:val="B1 Zchn"/>
    <w:basedOn w:val="a1"/>
    <w:link w:val="B1"/>
    <w:qFormat/>
    <w:rsid w:val="002C64CC"/>
    <w:rPr>
      <w:rFonts w:eastAsia="Malgun Gothic"/>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7">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6"/>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character" w:customStyle="1" w:styleId="im">
    <w:name w:val="im"/>
    <w:basedOn w:val="a1"/>
    <w:rsid w:val="002E12E2"/>
  </w:style>
  <w:style w:type="paragraph" w:customStyle="1" w:styleId="m7546260392400712585a0">
    <w:name w:val="m_7546260392400712585a0"/>
    <w:basedOn w:val="a0"/>
    <w:rsid w:val="002E12E2"/>
    <w:pPr>
      <w:spacing w:before="100" w:beforeAutospacing="1" w:after="100" w:afterAutospacing="1"/>
    </w:pPr>
    <w:rPr>
      <w:rFonts w:eastAsia="Times New Roman"/>
      <w:sz w:val="24"/>
      <w:szCs w:val="24"/>
      <w:lang w:val="en-US"/>
    </w:rPr>
  </w:style>
  <w:style w:type="character" w:customStyle="1" w:styleId="ac">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b"/>
    <w:uiPriority w:val="35"/>
    <w:qFormat/>
    <w:rsid w:val="00510D77"/>
    <w:rPr>
      <w:rFonts w:eastAsia="Malgun Gothic"/>
      <w:b/>
      <w:bCs/>
      <w:lang w:val="en-GB"/>
    </w:rPr>
  </w:style>
  <w:style w:type="character" w:styleId="afe">
    <w:name w:val="Hyperlink"/>
    <w:uiPriority w:val="99"/>
    <w:unhideWhenUsed/>
    <w:qFormat/>
    <w:rsid w:val="006A6F6C"/>
    <w:rPr>
      <w:color w:val="0000FF"/>
      <w:u w:val="single"/>
    </w:rPr>
  </w:style>
  <w:style w:type="character" w:styleId="aff">
    <w:name w:val="Placeholder Text"/>
    <w:basedOn w:val="a1"/>
    <w:uiPriority w:val="99"/>
    <w:semiHidden/>
    <w:rsid w:val="0017487C"/>
    <w:rPr>
      <w:color w:val="808080"/>
    </w:rPr>
  </w:style>
  <w:style w:type="numbering" w:customStyle="1" w:styleId="NoList1">
    <w:name w:val="No List1"/>
    <w:next w:val="a3"/>
    <w:uiPriority w:val="99"/>
    <w:semiHidden/>
    <w:unhideWhenUsed/>
    <w:rsid w:val="00670F78"/>
  </w:style>
  <w:style w:type="character" w:styleId="aff0">
    <w:name w:val="page number"/>
    <w:basedOn w:val="a1"/>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9">
    <w:name w:val="批注框文本 字符"/>
    <w:basedOn w:val="a1"/>
    <w:link w:val="a8"/>
    <w:uiPriority w:val="99"/>
    <w:semiHidden/>
    <w:rsid w:val="00670F78"/>
    <w:rPr>
      <w:rFonts w:ascii="Tahoma" w:eastAsia="Malgun Gothic" w:hAnsi="Tahoma" w:cs="Tahoma"/>
      <w:sz w:val="16"/>
      <w:szCs w:val="16"/>
      <w:lang w:val="en-GB"/>
    </w:rPr>
  </w:style>
  <w:style w:type="character" w:customStyle="1" w:styleId="st1">
    <w:name w:val="st1"/>
    <w:basedOn w:val="a1"/>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0"/>
    <w:rsid w:val="00670F78"/>
    <w:pPr>
      <w:numPr>
        <w:numId w:val="5"/>
      </w:numPr>
      <w:spacing w:after="0"/>
    </w:pPr>
    <w:rPr>
      <w:rFonts w:eastAsia="MS Mincho"/>
      <w:sz w:val="24"/>
      <w:szCs w:val="24"/>
      <w:lang w:val="en-US" w:eastAsia="ja-JP"/>
    </w:rPr>
  </w:style>
  <w:style w:type="paragraph" w:customStyle="1" w:styleId="EX">
    <w:name w:val="EX"/>
    <w:basedOn w:val="a0"/>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4"/>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4">
    <w:name w:val="List 2"/>
    <w:basedOn w:val="a0"/>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0"/>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0"/>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0"/>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0"/>
    <w:link w:val="B3Char"/>
    <w:rsid w:val="00920237"/>
    <w:pPr>
      <w:ind w:left="1135" w:hanging="284"/>
    </w:pPr>
    <w:rPr>
      <w:rFonts w:eastAsia="Batang"/>
      <w:lang w:val="en-US" w:eastAsia="en-US"/>
    </w:rPr>
  </w:style>
  <w:style w:type="character" w:customStyle="1" w:styleId="colour">
    <w:name w:val="colour"/>
    <w:basedOn w:val="a1"/>
    <w:rsid w:val="00920237"/>
  </w:style>
  <w:style w:type="character" w:customStyle="1" w:styleId="50">
    <w:name w:val="标题 5 字符"/>
    <w:basedOn w:val="a1"/>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0"/>
    <w:rsid w:val="007668A7"/>
    <w:pPr>
      <w:spacing w:after="0" w:line="276" w:lineRule="auto"/>
      <w:ind w:left="3044" w:hanging="400"/>
    </w:pPr>
    <w:rPr>
      <w:rFonts w:ascii="Arial" w:hAnsi="Arial"/>
      <w:szCs w:val="24"/>
      <w:lang w:eastAsia="en-US"/>
    </w:rPr>
  </w:style>
  <w:style w:type="paragraph" w:customStyle="1" w:styleId="b110">
    <w:name w:val="b110"/>
    <w:basedOn w:val="a0"/>
    <w:rsid w:val="0009443F"/>
    <w:pPr>
      <w:spacing w:before="75" w:after="75"/>
    </w:pPr>
    <w:rPr>
      <w:rFonts w:eastAsia="Times New Roman"/>
      <w:sz w:val="24"/>
      <w:szCs w:val="24"/>
      <w:lang w:val="en-US" w:eastAsia="zh-CN"/>
    </w:rPr>
  </w:style>
  <w:style w:type="character" w:customStyle="1" w:styleId="60">
    <w:name w:val="标题 6 字符"/>
    <w:basedOn w:val="a1"/>
    <w:link w:val="6"/>
    <w:uiPriority w:val="9"/>
    <w:semiHidden/>
    <w:rsid w:val="00E001B9"/>
    <w:rPr>
      <w:rFonts w:ascii="Calibri" w:eastAsia="Malgun Gothic" w:hAnsi="Calibri"/>
      <w:b/>
      <w:bCs/>
      <w:sz w:val="22"/>
      <w:szCs w:val="22"/>
      <w:lang w:val="x-none"/>
    </w:rPr>
  </w:style>
  <w:style w:type="character" w:customStyle="1" w:styleId="70">
    <w:name w:val="标题 7 字符"/>
    <w:basedOn w:val="a1"/>
    <w:link w:val="7"/>
    <w:uiPriority w:val="9"/>
    <w:semiHidden/>
    <w:rsid w:val="00E001B9"/>
    <w:rPr>
      <w:rFonts w:ascii="Calibri" w:eastAsia="Malgun Gothic" w:hAnsi="Calibri"/>
      <w:sz w:val="24"/>
      <w:szCs w:val="24"/>
      <w:lang w:val="x-none"/>
    </w:rPr>
  </w:style>
  <w:style w:type="character" w:customStyle="1" w:styleId="80">
    <w:name w:val="标题 8 字符"/>
    <w:basedOn w:val="a1"/>
    <w:link w:val="8"/>
    <w:uiPriority w:val="9"/>
    <w:semiHidden/>
    <w:rsid w:val="00E001B9"/>
    <w:rPr>
      <w:rFonts w:ascii="Calibri" w:eastAsia="Malgun Gothic" w:hAnsi="Calibri"/>
      <w:i/>
      <w:iCs/>
      <w:sz w:val="24"/>
      <w:szCs w:val="24"/>
      <w:lang w:val="x-none"/>
    </w:rPr>
  </w:style>
  <w:style w:type="character" w:customStyle="1" w:styleId="90">
    <w:name w:val="标题 9 字符"/>
    <w:basedOn w:val="a1"/>
    <w:link w:val="9"/>
    <w:uiPriority w:val="9"/>
    <w:semiHidden/>
    <w:rsid w:val="00E001B9"/>
    <w:rPr>
      <w:rFonts w:ascii="Cambria" w:eastAsia="Malgun Gothic" w:hAnsi="Cambria"/>
      <w:sz w:val="22"/>
      <w:szCs w:val="22"/>
      <w:lang w:val="x-none"/>
    </w:rPr>
  </w:style>
  <w:style w:type="character" w:customStyle="1" w:styleId="normaltextrun">
    <w:name w:val="normaltextrun"/>
    <w:basedOn w:val="a1"/>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2"/>
    <w:next w:val="aa"/>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rsid w:val="00B03B02"/>
    <w:pPr>
      <w:numPr>
        <w:numId w:val="8"/>
      </w:numPr>
      <w:overflowPunct w:val="0"/>
      <w:autoSpaceDE w:val="0"/>
      <w:autoSpaceDN w:val="0"/>
      <w:adjustRightInd w:val="0"/>
      <w:spacing w:after="120"/>
      <w:jc w:val="both"/>
      <w:textAlignment w:val="baseline"/>
    </w:pPr>
    <w:rPr>
      <w:rFonts w:eastAsia="MS Mincho"/>
      <w:sz w:val="24"/>
      <w:lang w:val="en-US" w:eastAsia="x-none"/>
    </w:rPr>
  </w:style>
  <w:style w:type="character" w:styleId="aff1">
    <w:name w:val="Strong"/>
    <w:basedOn w:val="a1"/>
    <w:qFormat/>
    <w:rsid w:val="0000512D"/>
    <w:rPr>
      <w:b/>
      <w:bCs/>
    </w:rPr>
  </w:style>
  <w:style w:type="paragraph" w:styleId="aff2">
    <w:name w:val="Subtitle"/>
    <w:basedOn w:val="a0"/>
    <w:next w:val="a0"/>
    <w:link w:val="aff3"/>
    <w:qFormat/>
    <w:rsid w:val="0000512D"/>
    <w:pPr>
      <w:spacing w:after="60"/>
      <w:jc w:val="center"/>
      <w:outlineLvl w:val="1"/>
    </w:pPr>
    <w:rPr>
      <w:rFonts w:asciiTheme="minorHAnsi" w:eastAsiaTheme="minorEastAsia" w:hAnsiTheme="minorHAnsi" w:cstheme="minorBidi"/>
      <w:sz w:val="24"/>
      <w:szCs w:val="24"/>
    </w:rPr>
  </w:style>
  <w:style w:type="character" w:customStyle="1" w:styleId="aff3">
    <w:name w:val="副标题 字符"/>
    <w:basedOn w:val="a1"/>
    <w:link w:val="aff2"/>
    <w:rsid w:val="0000512D"/>
    <w:rPr>
      <w:rFonts w:asciiTheme="minorHAnsi" w:eastAsiaTheme="minorEastAsia" w:hAnsiTheme="minorHAnsi" w:cstheme="minorBidi"/>
      <w:sz w:val="24"/>
      <w:szCs w:val="24"/>
      <w:lang w:val="en-GB"/>
    </w:rPr>
  </w:style>
  <w:style w:type="paragraph" w:styleId="aff4">
    <w:name w:val="Title"/>
    <w:basedOn w:val="a0"/>
    <w:next w:val="a0"/>
    <w:link w:val="aff5"/>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5">
    <w:name w:val="标题 字符"/>
    <w:basedOn w:val="a1"/>
    <w:link w:val="aff4"/>
    <w:rsid w:val="0000512D"/>
    <w:rPr>
      <w:rFonts w:asciiTheme="majorHAnsi" w:eastAsiaTheme="majorEastAsia" w:hAnsiTheme="majorHAnsi" w:cstheme="majorBidi"/>
      <w:b/>
      <w:bCs/>
      <w:sz w:val="32"/>
      <w:szCs w:val="32"/>
      <w:lang w:val="en-GB"/>
    </w:rPr>
  </w:style>
  <w:style w:type="paragraph" w:styleId="aff6">
    <w:name w:val="No Spacing"/>
    <w:uiPriority w:val="1"/>
    <w:qFormat/>
    <w:rsid w:val="0000512D"/>
    <w:rPr>
      <w:rFonts w:eastAsia="Malgun Gothic"/>
      <w:lang w:val="en-GB"/>
    </w:rPr>
  </w:style>
  <w:style w:type="paragraph" w:customStyle="1" w:styleId="berschrift1H1">
    <w:name w:val="Überschrift 1.H1"/>
    <w:basedOn w:val="a0"/>
    <w:next w:val="a0"/>
    <w:rsid w:val="0000512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rsid w:val="005E105A"/>
    <w:pPr>
      <w:ind w:left="1418" w:hanging="284"/>
    </w:pPr>
    <w:rPr>
      <w:rFonts w:eastAsia="宋体"/>
      <w:lang w:eastAsia="en-US"/>
    </w:rPr>
  </w:style>
  <w:style w:type="paragraph" w:customStyle="1" w:styleId="B5">
    <w:name w:val="B5"/>
    <w:basedOn w:val="a0"/>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Reference0">
    <w:name w:val="Reference"/>
    <w:basedOn w:val="a0"/>
    <w:link w:val="ReferenceChar"/>
    <w:qFormat/>
    <w:rsid w:val="00DD01FA"/>
    <w:pPr>
      <w:numPr>
        <w:numId w:val="13"/>
      </w:numPr>
      <w:spacing w:after="0"/>
    </w:pPr>
    <w:rPr>
      <w:rFonts w:eastAsia="Times New Roman"/>
      <w:lang w:val="en-US" w:eastAsia="en-US"/>
    </w:rPr>
  </w:style>
  <w:style w:type="character" w:customStyle="1" w:styleId="ReferenceChar">
    <w:name w:val="Reference Char"/>
    <w:link w:val="Reference0"/>
    <w:rsid w:val="00DD01FA"/>
    <w:rPr>
      <w:rFonts w:eastAsia="Times New Roman"/>
      <w:lang w:eastAsia="en-US"/>
    </w:rPr>
  </w:style>
  <w:style w:type="paragraph" w:styleId="a">
    <w:name w:val="List Bullet"/>
    <w:basedOn w:val="a0"/>
    <w:semiHidden/>
    <w:unhideWhenUsed/>
    <w:rsid w:val="007146B9"/>
    <w:pPr>
      <w:numPr>
        <w:numId w:val="17"/>
      </w:numPr>
      <w:contextualSpacing/>
    </w:pPr>
  </w:style>
  <w:style w:type="paragraph" w:styleId="2">
    <w:name w:val="List Bullet 2"/>
    <w:basedOn w:val="a0"/>
    <w:rsid w:val="004534D6"/>
    <w:pPr>
      <w:numPr>
        <w:numId w:val="21"/>
      </w:numPr>
      <w:tabs>
        <w:tab w:val="clear" w:pos="643"/>
      </w:tabs>
      <w:ind w:left="720"/>
      <w:contextualSpacing/>
    </w:pPr>
    <w:rPr>
      <w:rFonts w:eastAsia="MS Mincho"/>
      <w:lang w:eastAsia="en-US"/>
    </w:rPr>
  </w:style>
  <w:style w:type="paragraph" w:customStyle="1" w:styleId="ZH">
    <w:name w:val="ZH"/>
    <w:rsid w:val="00C46939"/>
    <w:pPr>
      <w:framePr w:wrap="notBeside" w:vAnchor="page" w:hAnchor="margin" w:xAlign="center" w:y="6805"/>
      <w:widowControl w:val="0"/>
    </w:pPr>
    <w:rPr>
      <w:rFonts w:ascii="Arial" w:eastAsia="MS Mincho" w:hAnsi="Arial"/>
      <w:noProof/>
      <w:lang w:val="en-GB" w:eastAsia="en-US"/>
    </w:rPr>
  </w:style>
  <w:style w:type="table" w:styleId="4-5">
    <w:name w:val="Grid Table 4 Accent 5"/>
    <w:basedOn w:val="a2"/>
    <w:uiPriority w:val="49"/>
    <w:rsid w:val="00533A1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5-5">
    <w:name w:val="Grid Table 5 Dark Accent 5"/>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35611850">
      <w:bodyDiv w:val="1"/>
      <w:marLeft w:val="0"/>
      <w:marRight w:val="0"/>
      <w:marTop w:val="0"/>
      <w:marBottom w:val="0"/>
      <w:divBdr>
        <w:top w:val="none" w:sz="0" w:space="0" w:color="auto"/>
        <w:left w:val="none" w:sz="0" w:space="0" w:color="auto"/>
        <w:bottom w:val="none" w:sz="0" w:space="0" w:color="auto"/>
        <w:right w:val="none" w:sz="0" w:space="0" w:color="auto"/>
      </w:divBdr>
      <w:divsChild>
        <w:div w:id="603151178">
          <w:marLeft w:val="547"/>
          <w:marRight w:val="0"/>
          <w:marTop w:val="0"/>
          <w:marBottom w:val="0"/>
          <w:divBdr>
            <w:top w:val="none" w:sz="0" w:space="0" w:color="auto"/>
            <w:left w:val="none" w:sz="0" w:space="0" w:color="auto"/>
            <w:bottom w:val="none" w:sz="0" w:space="0" w:color="auto"/>
            <w:right w:val="none" w:sz="0" w:space="0" w:color="auto"/>
          </w:divBdr>
        </w:div>
        <w:div w:id="764226300">
          <w:marLeft w:val="547"/>
          <w:marRight w:val="0"/>
          <w:marTop w:val="0"/>
          <w:marBottom w:val="0"/>
          <w:divBdr>
            <w:top w:val="none" w:sz="0" w:space="0" w:color="auto"/>
            <w:left w:val="none" w:sz="0" w:space="0" w:color="auto"/>
            <w:bottom w:val="none" w:sz="0" w:space="0" w:color="auto"/>
            <w:right w:val="none" w:sz="0" w:space="0" w:color="auto"/>
          </w:divBdr>
        </w:div>
        <w:div w:id="815148910">
          <w:marLeft w:val="547"/>
          <w:marRight w:val="0"/>
          <w:marTop w:val="0"/>
          <w:marBottom w:val="0"/>
          <w:divBdr>
            <w:top w:val="none" w:sz="0" w:space="0" w:color="auto"/>
            <w:left w:val="none" w:sz="0" w:space="0" w:color="auto"/>
            <w:bottom w:val="none" w:sz="0" w:space="0" w:color="auto"/>
            <w:right w:val="none" w:sz="0" w:space="0" w:color="auto"/>
          </w:divBdr>
        </w:div>
        <w:div w:id="1420101046">
          <w:marLeft w:val="547"/>
          <w:marRight w:val="0"/>
          <w:marTop w:val="0"/>
          <w:marBottom w:val="0"/>
          <w:divBdr>
            <w:top w:val="none" w:sz="0" w:space="0" w:color="auto"/>
            <w:left w:val="none" w:sz="0" w:space="0" w:color="auto"/>
            <w:bottom w:val="none" w:sz="0" w:space="0" w:color="auto"/>
            <w:right w:val="none" w:sz="0" w:space="0" w:color="auto"/>
          </w:divBdr>
        </w:div>
        <w:div w:id="1602882902">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0073662">
      <w:bodyDiv w:val="1"/>
      <w:marLeft w:val="0"/>
      <w:marRight w:val="0"/>
      <w:marTop w:val="0"/>
      <w:marBottom w:val="0"/>
      <w:divBdr>
        <w:top w:val="none" w:sz="0" w:space="0" w:color="auto"/>
        <w:left w:val="none" w:sz="0" w:space="0" w:color="auto"/>
        <w:bottom w:val="none" w:sz="0" w:space="0" w:color="auto"/>
        <w:right w:val="none" w:sz="0" w:space="0" w:color="auto"/>
      </w:divBdr>
      <w:divsChild>
        <w:div w:id="642659081">
          <w:marLeft w:val="274"/>
          <w:marRight w:val="0"/>
          <w:marTop w:val="0"/>
          <w:marBottom w:val="0"/>
          <w:divBdr>
            <w:top w:val="none" w:sz="0" w:space="0" w:color="auto"/>
            <w:left w:val="none" w:sz="0" w:space="0" w:color="auto"/>
            <w:bottom w:val="none" w:sz="0" w:space="0" w:color="auto"/>
            <w:right w:val="none" w:sz="0" w:space="0" w:color="auto"/>
          </w:divBdr>
        </w:div>
        <w:div w:id="1500077810">
          <w:marLeft w:val="274"/>
          <w:marRight w:val="0"/>
          <w:marTop w:val="0"/>
          <w:marBottom w:val="0"/>
          <w:divBdr>
            <w:top w:val="none" w:sz="0" w:space="0" w:color="auto"/>
            <w:left w:val="none" w:sz="0" w:space="0" w:color="auto"/>
            <w:bottom w:val="none" w:sz="0" w:space="0" w:color="auto"/>
            <w:right w:val="none" w:sz="0" w:space="0" w:color="auto"/>
          </w:divBdr>
        </w:div>
        <w:div w:id="2042246802">
          <w:marLeft w:val="274"/>
          <w:marRight w:val="0"/>
          <w:marTop w:val="0"/>
          <w:marBottom w:val="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1817470">
      <w:bodyDiv w:val="1"/>
      <w:marLeft w:val="0"/>
      <w:marRight w:val="0"/>
      <w:marTop w:val="0"/>
      <w:marBottom w:val="0"/>
      <w:divBdr>
        <w:top w:val="none" w:sz="0" w:space="0" w:color="auto"/>
        <w:left w:val="none" w:sz="0" w:space="0" w:color="auto"/>
        <w:bottom w:val="none" w:sz="0" w:space="0" w:color="auto"/>
        <w:right w:val="none" w:sz="0" w:space="0" w:color="auto"/>
      </w:divBdr>
      <w:divsChild>
        <w:div w:id="1594588784">
          <w:marLeft w:val="994"/>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6176969">
      <w:bodyDiv w:val="1"/>
      <w:marLeft w:val="0"/>
      <w:marRight w:val="0"/>
      <w:marTop w:val="0"/>
      <w:marBottom w:val="0"/>
      <w:divBdr>
        <w:top w:val="none" w:sz="0" w:space="0" w:color="auto"/>
        <w:left w:val="none" w:sz="0" w:space="0" w:color="auto"/>
        <w:bottom w:val="none" w:sz="0" w:space="0" w:color="auto"/>
        <w:right w:val="none" w:sz="0" w:space="0" w:color="auto"/>
      </w:divBdr>
      <w:divsChild>
        <w:div w:id="163014612">
          <w:marLeft w:val="994"/>
          <w:marRight w:val="0"/>
          <w:marTop w:val="0"/>
          <w:marBottom w:val="0"/>
          <w:divBdr>
            <w:top w:val="none" w:sz="0" w:space="0" w:color="auto"/>
            <w:left w:val="none" w:sz="0" w:space="0" w:color="auto"/>
            <w:bottom w:val="none" w:sz="0" w:space="0" w:color="auto"/>
            <w:right w:val="none" w:sz="0" w:space="0" w:color="auto"/>
          </w:divBdr>
        </w:div>
        <w:div w:id="1719356787">
          <w:marLeft w:val="1411"/>
          <w:marRight w:val="0"/>
          <w:marTop w:val="0"/>
          <w:marBottom w:val="0"/>
          <w:divBdr>
            <w:top w:val="none" w:sz="0" w:space="0" w:color="auto"/>
            <w:left w:val="none" w:sz="0" w:space="0" w:color="auto"/>
            <w:bottom w:val="none" w:sz="0" w:space="0" w:color="auto"/>
            <w:right w:val="none" w:sz="0" w:space="0" w:color="auto"/>
          </w:divBdr>
        </w:div>
        <w:div w:id="825243163">
          <w:marLeft w:val="1411"/>
          <w:marRight w:val="0"/>
          <w:marTop w:val="0"/>
          <w:marBottom w:val="0"/>
          <w:divBdr>
            <w:top w:val="none" w:sz="0" w:space="0" w:color="auto"/>
            <w:left w:val="none" w:sz="0" w:space="0" w:color="auto"/>
            <w:bottom w:val="none" w:sz="0" w:space="0" w:color="auto"/>
            <w:right w:val="none" w:sz="0" w:space="0" w:color="auto"/>
          </w:divBdr>
        </w:div>
        <w:div w:id="995109502">
          <w:marLeft w:val="1411"/>
          <w:marRight w:val="0"/>
          <w:marTop w:val="0"/>
          <w:marBottom w:val="0"/>
          <w:divBdr>
            <w:top w:val="none" w:sz="0" w:space="0" w:color="auto"/>
            <w:left w:val="none" w:sz="0" w:space="0" w:color="auto"/>
            <w:bottom w:val="none" w:sz="0" w:space="0" w:color="auto"/>
            <w:right w:val="none" w:sz="0" w:space="0" w:color="auto"/>
          </w:divBdr>
        </w:div>
        <w:div w:id="1476870271">
          <w:marLeft w:val="994"/>
          <w:marRight w:val="0"/>
          <w:marTop w:val="0"/>
          <w:marBottom w:val="0"/>
          <w:divBdr>
            <w:top w:val="none" w:sz="0" w:space="0" w:color="auto"/>
            <w:left w:val="none" w:sz="0" w:space="0" w:color="auto"/>
            <w:bottom w:val="none" w:sz="0" w:space="0" w:color="auto"/>
            <w:right w:val="none" w:sz="0" w:space="0" w:color="auto"/>
          </w:divBdr>
        </w:div>
        <w:div w:id="1473330197">
          <w:marLeft w:val="1411"/>
          <w:marRight w:val="0"/>
          <w:marTop w:val="0"/>
          <w:marBottom w:val="0"/>
          <w:divBdr>
            <w:top w:val="none" w:sz="0" w:space="0" w:color="auto"/>
            <w:left w:val="none" w:sz="0" w:space="0" w:color="auto"/>
            <w:bottom w:val="none" w:sz="0" w:space="0" w:color="auto"/>
            <w:right w:val="none" w:sz="0" w:space="0" w:color="auto"/>
          </w:divBdr>
        </w:div>
        <w:div w:id="1345401442">
          <w:marLeft w:val="1411"/>
          <w:marRight w:val="0"/>
          <w:marTop w:val="0"/>
          <w:marBottom w:val="0"/>
          <w:divBdr>
            <w:top w:val="none" w:sz="0" w:space="0" w:color="auto"/>
            <w:left w:val="none" w:sz="0" w:space="0" w:color="auto"/>
            <w:bottom w:val="none" w:sz="0" w:space="0" w:color="auto"/>
            <w:right w:val="none" w:sz="0" w:space="0" w:color="auto"/>
          </w:divBdr>
        </w:div>
        <w:div w:id="719128743">
          <w:marLeft w:val="1411"/>
          <w:marRight w:val="0"/>
          <w:marTop w:val="0"/>
          <w:marBottom w:val="0"/>
          <w:divBdr>
            <w:top w:val="none" w:sz="0" w:space="0" w:color="auto"/>
            <w:left w:val="none" w:sz="0" w:space="0" w:color="auto"/>
            <w:bottom w:val="none" w:sz="0" w:space="0" w:color="auto"/>
            <w:right w:val="none" w:sz="0" w:space="0" w:color="auto"/>
          </w:divBdr>
        </w:div>
        <w:div w:id="717970989">
          <w:marLeft w:val="1411"/>
          <w:marRight w:val="0"/>
          <w:marTop w:val="0"/>
          <w:marBottom w:val="0"/>
          <w:divBdr>
            <w:top w:val="none" w:sz="0" w:space="0" w:color="auto"/>
            <w:left w:val="none" w:sz="0" w:space="0" w:color="auto"/>
            <w:bottom w:val="none" w:sz="0" w:space="0" w:color="auto"/>
            <w:right w:val="none" w:sz="0" w:space="0" w:color="auto"/>
          </w:divBdr>
        </w:div>
        <w:div w:id="316344916">
          <w:marLeft w:val="994"/>
          <w:marRight w:val="0"/>
          <w:marTop w:val="0"/>
          <w:marBottom w:val="0"/>
          <w:divBdr>
            <w:top w:val="none" w:sz="0" w:space="0" w:color="auto"/>
            <w:left w:val="none" w:sz="0" w:space="0" w:color="auto"/>
            <w:bottom w:val="none" w:sz="0" w:space="0" w:color="auto"/>
            <w:right w:val="none" w:sz="0" w:space="0" w:color="auto"/>
          </w:divBdr>
        </w:div>
        <w:div w:id="2094815710">
          <w:marLeft w:val="1411"/>
          <w:marRight w:val="0"/>
          <w:marTop w:val="0"/>
          <w:marBottom w:val="0"/>
          <w:divBdr>
            <w:top w:val="none" w:sz="0" w:space="0" w:color="auto"/>
            <w:left w:val="none" w:sz="0" w:space="0" w:color="auto"/>
            <w:bottom w:val="none" w:sz="0" w:space="0" w:color="auto"/>
            <w:right w:val="none" w:sz="0" w:space="0" w:color="auto"/>
          </w:divBdr>
        </w:div>
        <w:div w:id="1013413948">
          <w:marLeft w:val="1829"/>
          <w:marRight w:val="0"/>
          <w:marTop w:val="0"/>
          <w:marBottom w:val="0"/>
          <w:divBdr>
            <w:top w:val="none" w:sz="0" w:space="0" w:color="auto"/>
            <w:left w:val="none" w:sz="0" w:space="0" w:color="auto"/>
            <w:bottom w:val="none" w:sz="0" w:space="0" w:color="auto"/>
            <w:right w:val="none" w:sz="0" w:space="0" w:color="auto"/>
          </w:divBdr>
        </w:div>
      </w:divsChild>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9397211">
      <w:bodyDiv w:val="1"/>
      <w:marLeft w:val="0"/>
      <w:marRight w:val="0"/>
      <w:marTop w:val="0"/>
      <w:marBottom w:val="0"/>
      <w:divBdr>
        <w:top w:val="none" w:sz="0" w:space="0" w:color="auto"/>
        <w:left w:val="none" w:sz="0" w:space="0" w:color="auto"/>
        <w:bottom w:val="none" w:sz="0" w:space="0" w:color="auto"/>
        <w:right w:val="none" w:sz="0" w:space="0" w:color="auto"/>
      </w:divBdr>
      <w:divsChild>
        <w:div w:id="274021358">
          <w:marLeft w:val="274"/>
          <w:marRight w:val="0"/>
          <w:marTop w:val="0"/>
          <w:marBottom w:val="0"/>
          <w:divBdr>
            <w:top w:val="none" w:sz="0" w:space="0" w:color="auto"/>
            <w:left w:val="none" w:sz="0" w:space="0" w:color="auto"/>
            <w:bottom w:val="none" w:sz="0" w:space="0" w:color="auto"/>
            <w:right w:val="none" w:sz="0" w:space="0" w:color="auto"/>
          </w:divBdr>
        </w:div>
        <w:div w:id="354964873">
          <w:marLeft w:val="994"/>
          <w:marRight w:val="0"/>
          <w:marTop w:val="0"/>
          <w:marBottom w:val="0"/>
          <w:divBdr>
            <w:top w:val="none" w:sz="0" w:space="0" w:color="auto"/>
            <w:left w:val="none" w:sz="0" w:space="0" w:color="auto"/>
            <w:bottom w:val="none" w:sz="0" w:space="0" w:color="auto"/>
            <w:right w:val="none" w:sz="0" w:space="0" w:color="auto"/>
          </w:divBdr>
        </w:div>
        <w:div w:id="939416400">
          <w:marLeft w:val="274"/>
          <w:marRight w:val="0"/>
          <w:marTop w:val="0"/>
          <w:marBottom w:val="0"/>
          <w:divBdr>
            <w:top w:val="none" w:sz="0" w:space="0" w:color="auto"/>
            <w:left w:val="none" w:sz="0" w:space="0" w:color="auto"/>
            <w:bottom w:val="none" w:sz="0" w:space="0" w:color="auto"/>
            <w:right w:val="none" w:sz="0" w:space="0" w:color="auto"/>
          </w:divBdr>
        </w:div>
        <w:div w:id="993142238">
          <w:marLeft w:val="274"/>
          <w:marRight w:val="0"/>
          <w:marTop w:val="0"/>
          <w:marBottom w:val="0"/>
          <w:divBdr>
            <w:top w:val="none" w:sz="0" w:space="0" w:color="auto"/>
            <w:left w:val="none" w:sz="0" w:space="0" w:color="auto"/>
            <w:bottom w:val="none" w:sz="0" w:space="0" w:color="auto"/>
            <w:right w:val="none" w:sz="0" w:space="0" w:color="auto"/>
          </w:divBdr>
        </w:div>
        <w:div w:id="1922373151">
          <w:marLeft w:val="994"/>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2110206">
      <w:bodyDiv w:val="1"/>
      <w:marLeft w:val="0"/>
      <w:marRight w:val="0"/>
      <w:marTop w:val="0"/>
      <w:marBottom w:val="0"/>
      <w:divBdr>
        <w:top w:val="none" w:sz="0" w:space="0" w:color="auto"/>
        <w:left w:val="none" w:sz="0" w:space="0" w:color="auto"/>
        <w:bottom w:val="none" w:sz="0" w:space="0" w:color="auto"/>
        <w:right w:val="none" w:sz="0" w:space="0" w:color="auto"/>
      </w:divBdr>
      <w:divsChild>
        <w:div w:id="59795154">
          <w:marLeft w:val="547"/>
          <w:marRight w:val="0"/>
          <w:marTop w:val="0"/>
          <w:marBottom w:val="0"/>
          <w:divBdr>
            <w:top w:val="none" w:sz="0" w:space="0" w:color="auto"/>
            <w:left w:val="none" w:sz="0" w:space="0" w:color="auto"/>
            <w:bottom w:val="none" w:sz="0" w:space="0" w:color="auto"/>
            <w:right w:val="none" w:sz="0" w:space="0" w:color="auto"/>
          </w:divBdr>
        </w:div>
        <w:div w:id="352153997">
          <w:marLeft w:val="547"/>
          <w:marRight w:val="0"/>
          <w:marTop w:val="0"/>
          <w:marBottom w:val="0"/>
          <w:divBdr>
            <w:top w:val="none" w:sz="0" w:space="0" w:color="auto"/>
            <w:left w:val="none" w:sz="0" w:space="0" w:color="auto"/>
            <w:bottom w:val="none" w:sz="0" w:space="0" w:color="auto"/>
            <w:right w:val="none" w:sz="0" w:space="0" w:color="auto"/>
          </w:divBdr>
        </w:div>
        <w:div w:id="1082994139">
          <w:marLeft w:val="547"/>
          <w:marRight w:val="0"/>
          <w:marTop w:val="0"/>
          <w:marBottom w:val="0"/>
          <w:divBdr>
            <w:top w:val="none" w:sz="0" w:space="0" w:color="auto"/>
            <w:left w:val="none" w:sz="0" w:space="0" w:color="auto"/>
            <w:bottom w:val="none" w:sz="0" w:space="0" w:color="auto"/>
            <w:right w:val="none" w:sz="0" w:space="0" w:color="auto"/>
          </w:divBdr>
        </w:div>
        <w:div w:id="1349722116">
          <w:marLeft w:val="547"/>
          <w:marRight w:val="0"/>
          <w:marTop w:val="0"/>
          <w:marBottom w:val="0"/>
          <w:divBdr>
            <w:top w:val="none" w:sz="0" w:space="0" w:color="auto"/>
            <w:left w:val="none" w:sz="0" w:space="0" w:color="auto"/>
            <w:bottom w:val="none" w:sz="0" w:space="0" w:color="auto"/>
            <w:right w:val="none" w:sz="0" w:space="0" w:color="auto"/>
          </w:divBdr>
        </w:div>
        <w:div w:id="1412968066">
          <w:marLeft w:val="547"/>
          <w:marRight w:val="0"/>
          <w:marTop w:val="0"/>
          <w:marBottom w:val="0"/>
          <w:divBdr>
            <w:top w:val="none" w:sz="0" w:space="0" w:color="auto"/>
            <w:left w:val="none" w:sz="0" w:space="0" w:color="auto"/>
            <w:bottom w:val="none" w:sz="0" w:space="0" w:color="auto"/>
            <w:right w:val="none" w:sz="0" w:space="0" w:color="auto"/>
          </w:divBdr>
        </w:div>
        <w:div w:id="1981762550">
          <w:marLeft w:val="547"/>
          <w:marRight w:val="0"/>
          <w:marTop w:val="0"/>
          <w:marBottom w:val="0"/>
          <w:divBdr>
            <w:top w:val="none" w:sz="0" w:space="0" w:color="auto"/>
            <w:left w:val="none" w:sz="0" w:space="0" w:color="auto"/>
            <w:bottom w:val="none" w:sz="0" w:space="0" w:color="auto"/>
            <w:right w:val="none" w:sz="0" w:space="0" w:color="auto"/>
          </w:divBdr>
        </w:div>
      </w:divsChild>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07079214">
      <w:bodyDiv w:val="1"/>
      <w:marLeft w:val="0"/>
      <w:marRight w:val="0"/>
      <w:marTop w:val="0"/>
      <w:marBottom w:val="0"/>
      <w:divBdr>
        <w:top w:val="none" w:sz="0" w:space="0" w:color="auto"/>
        <w:left w:val="none" w:sz="0" w:space="0" w:color="auto"/>
        <w:bottom w:val="none" w:sz="0" w:space="0" w:color="auto"/>
        <w:right w:val="none" w:sz="0" w:space="0" w:color="auto"/>
      </w:divBdr>
      <w:divsChild>
        <w:div w:id="53087327">
          <w:marLeft w:val="547"/>
          <w:marRight w:val="0"/>
          <w:marTop w:val="0"/>
          <w:marBottom w:val="0"/>
          <w:divBdr>
            <w:top w:val="none" w:sz="0" w:space="0" w:color="auto"/>
            <w:left w:val="none" w:sz="0" w:space="0" w:color="auto"/>
            <w:bottom w:val="none" w:sz="0" w:space="0" w:color="auto"/>
            <w:right w:val="none" w:sz="0" w:space="0" w:color="auto"/>
          </w:divBdr>
        </w:div>
        <w:div w:id="161748739">
          <w:marLeft w:val="1267"/>
          <w:marRight w:val="0"/>
          <w:marTop w:val="0"/>
          <w:marBottom w:val="0"/>
          <w:divBdr>
            <w:top w:val="none" w:sz="0" w:space="0" w:color="auto"/>
            <w:left w:val="none" w:sz="0" w:space="0" w:color="auto"/>
            <w:bottom w:val="none" w:sz="0" w:space="0" w:color="auto"/>
            <w:right w:val="none" w:sz="0" w:space="0" w:color="auto"/>
          </w:divBdr>
        </w:div>
        <w:div w:id="497310441">
          <w:marLeft w:val="547"/>
          <w:marRight w:val="0"/>
          <w:marTop w:val="0"/>
          <w:marBottom w:val="0"/>
          <w:divBdr>
            <w:top w:val="none" w:sz="0" w:space="0" w:color="auto"/>
            <w:left w:val="none" w:sz="0" w:space="0" w:color="auto"/>
            <w:bottom w:val="none" w:sz="0" w:space="0" w:color="auto"/>
            <w:right w:val="none" w:sz="0" w:space="0" w:color="auto"/>
          </w:divBdr>
        </w:div>
        <w:div w:id="774134010">
          <w:marLeft w:val="547"/>
          <w:marRight w:val="0"/>
          <w:marTop w:val="0"/>
          <w:marBottom w:val="0"/>
          <w:divBdr>
            <w:top w:val="none" w:sz="0" w:space="0" w:color="auto"/>
            <w:left w:val="none" w:sz="0" w:space="0" w:color="auto"/>
            <w:bottom w:val="none" w:sz="0" w:space="0" w:color="auto"/>
            <w:right w:val="none" w:sz="0" w:space="0" w:color="auto"/>
          </w:divBdr>
        </w:div>
      </w:divsChild>
    </w:div>
    <w:div w:id="133499225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CCE1E-5FED-4BD7-B4A9-CE1917D9B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5216</Words>
  <Characters>29737</Characters>
  <Application>Microsoft Office Word</Application>
  <DocSecurity>0</DocSecurity>
  <Lines>247</Lines>
  <Paragraphs>69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34884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2024-02-11T01:01:00Z</dcterms:created>
  <dcterms:modified xsi:type="dcterms:W3CDTF">2024-02-18T23:51:00Z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